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C58E0" w14:textId="73C69A45" w:rsidR="00AB1094" w:rsidRDefault="00AB1094" w:rsidP="002E62C5">
      <w:pPr>
        <w:pStyle w:val="Sinespaciado"/>
        <w:spacing w:line="360" w:lineRule="auto"/>
        <w:jc w:val="center"/>
        <w:rPr>
          <w:rFonts w:ascii="Algerian" w:hAnsi="Algerian" w:cs="Times New Roman"/>
          <w:sz w:val="32"/>
          <w:szCs w:val="32"/>
        </w:rPr>
      </w:pPr>
      <w:bookmarkStart w:id="0" w:name="_Hlk126828617"/>
      <w:bookmarkEnd w:id="0"/>
      <w:r w:rsidRPr="00AB1094">
        <w:rPr>
          <w:noProof/>
          <w:sz w:val="20"/>
          <w:szCs w:val="20"/>
          <w:lang w:eastAsia="es-MX"/>
        </w:rPr>
        <w:drawing>
          <wp:anchor distT="0" distB="0" distL="114300" distR="114300" simplePos="0" relativeHeight="251659264" behindDoc="0" locked="0" layoutInCell="1" allowOverlap="1" wp14:anchorId="5958A3BC" wp14:editId="1D42F26B">
            <wp:simplePos x="0" y="0"/>
            <wp:positionH relativeFrom="column">
              <wp:posOffset>2479675</wp:posOffset>
            </wp:positionH>
            <wp:positionV relativeFrom="paragraph">
              <wp:posOffset>-307975</wp:posOffset>
            </wp:positionV>
            <wp:extent cx="603776" cy="715412"/>
            <wp:effectExtent l="0" t="0" r="6350" b="8890"/>
            <wp:wrapNone/>
            <wp:docPr id="1" name="Imagen 1" descr="Descripción: Descripción: UA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UAS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76" cy="7154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FE2304" w14:textId="552B28BC" w:rsidR="00B4663B" w:rsidRPr="002E50A0" w:rsidRDefault="00B4663B" w:rsidP="002E62C5">
      <w:pPr>
        <w:pStyle w:val="Sinespaciado"/>
        <w:spacing w:line="360" w:lineRule="auto"/>
        <w:jc w:val="center"/>
        <w:rPr>
          <w:rFonts w:ascii="Algerian" w:hAnsi="Algerian" w:cs="Times New Roman"/>
          <w:sz w:val="36"/>
          <w:szCs w:val="36"/>
        </w:rPr>
      </w:pPr>
      <w:r w:rsidRPr="00AB1094">
        <w:rPr>
          <w:rFonts w:ascii="Algerian" w:hAnsi="Algerian" w:cs="Times New Roman"/>
          <w:sz w:val="32"/>
          <w:szCs w:val="32"/>
        </w:rPr>
        <w:t>UNIVERSIDAD AUTÓNOMA DE SANTO DOMINGO</w:t>
      </w:r>
    </w:p>
    <w:p w14:paraId="6E92427E" w14:textId="77777777" w:rsidR="00B4663B" w:rsidRPr="002E50A0" w:rsidRDefault="00B4663B" w:rsidP="002E62C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2E50A0">
        <w:rPr>
          <w:rFonts w:ascii="Times New Roman" w:hAnsi="Times New Roman" w:cs="Times New Roman"/>
          <w:sz w:val="28"/>
        </w:rPr>
        <w:t>Primada de América</w:t>
      </w:r>
    </w:p>
    <w:p w14:paraId="7C0DC724" w14:textId="77777777" w:rsidR="00B4663B" w:rsidRPr="00AB1094" w:rsidRDefault="00B4663B" w:rsidP="002E62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AB1094">
        <w:rPr>
          <w:rFonts w:ascii="Times New Roman" w:hAnsi="Times New Roman" w:cs="Times New Roman"/>
          <w:sz w:val="24"/>
          <w:szCs w:val="20"/>
        </w:rPr>
        <w:t>Fundada el 28 de octubre del 1538</w:t>
      </w:r>
    </w:p>
    <w:p w14:paraId="379DBB85" w14:textId="1807B6FF" w:rsidR="00B4663B" w:rsidRPr="002E50A0" w:rsidRDefault="00B4663B" w:rsidP="002E62C5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E50A0">
        <w:rPr>
          <w:rFonts w:ascii="Times New Roman" w:hAnsi="Times New Roman"/>
          <w:b/>
          <w:i/>
          <w:sz w:val="28"/>
          <w:szCs w:val="28"/>
        </w:rPr>
        <w:t xml:space="preserve">Dirección General de </w:t>
      </w:r>
      <w:r w:rsidR="00DA18E7">
        <w:rPr>
          <w:rFonts w:ascii="Times New Roman" w:hAnsi="Times New Roman"/>
          <w:b/>
          <w:i/>
          <w:sz w:val="28"/>
          <w:szCs w:val="28"/>
        </w:rPr>
        <w:t>Gestión d</w:t>
      </w:r>
      <w:r w:rsidR="00E456DD" w:rsidRPr="00FE6496">
        <w:rPr>
          <w:rFonts w:ascii="Times New Roman" w:hAnsi="Times New Roman"/>
          <w:b/>
          <w:i/>
          <w:sz w:val="28"/>
          <w:szCs w:val="28"/>
        </w:rPr>
        <w:t>e Calidad</w:t>
      </w:r>
    </w:p>
    <w:p w14:paraId="4C88B31B" w14:textId="163994CE" w:rsidR="00B4663B" w:rsidRPr="002E50A0" w:rsidRDefault="00B4663B" w:rsidP="002E62C5">
      <w:pPr>
        <w:spacing w:after="0" w:line="360" w:lineRule="auto"/>
        <w:jc w:val="center"/>
        <w:rPr>
          <w:rFonts w:ascii="Times New Roman" w:hAnsi="Times New Roman"/>
          <w:b/>
          <w:i/>
        </w:rPr>
      </w:pPr>
      <w:r w:rsidRPr="002E50A0">
        <w:rPr>
          <w:rFonts w:ascii="Times New Roman" w:hAnsi="Times New Roman"/>
          <w:b/>
          <w:i/>
        </w:rPr>
        <w:t xml:space="preserve">“Año de la </w:t>
      </w:r>
      <w:r w:rsidR="00897297">
        <w:rPr>
          <w:rFonts w:ascii="Times New Roman" w:hAnsi="Times New Roman"/>
          <w:b/>
          <w:i/>
        </w:rPr>
        <w:t>Innovación y Transformación Universitaria</w:t>
      </w:r>
      <w:r w:rsidRPr="002E50A0">
        <w:rPr>
          <w:rFonts w:ascii="Times New Roman" w:hAnsi="Times New Roman"/>
          <w:b/>
          <w:i/>
        </w:rPr>
        <w:t>”</w:t>
      </w:r>
    </w:p>
    <w:p w14:paraId="38D63E23" w14:textId="17F03AF8" w:rsidR="00B4663B" w:rsidRPr="002E62C5" w:rsidRDefault="00B4663B" w:rsidP="002E62C5">
      <w:pPr>
        <w:pStyle w:val="Sinespaciado"/>
        <w:tabs>
          <w:tab w:val="left" w:pos="49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E1A8BAD" w14:textId="77777777" w:rsidR="00B4663B" w:rsidRPr="005844C7" w:rsidRDefault="00B4663B" w:rsidP="002E62C5">
      <w:pPr>
        <w:pStyle w:val="Sinespaciado"/>
        <w:tabs>
          <w:tab w:val="left" w:pos="357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9FA5D1" w14:textId="77777777" w:rsidR="00EC2E3A" w:rsidRPr="00DA18E7" w:rsidRDefault="00B4663B" w:rsidP="00EC2E3A">
      <w:pPr>
        <w:pStyle w:val="Sinespaciado"/>
        <w:tabs>
          <w:tab w:val="left" w:pos="3570"/>
        </w:tabs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A18E7">
        <w:rPr>
          <w:rFonts w:ascii="Times New Roman" w:hAnsi="Times New Roman" w:cs="Times New Roman"/>
          <w:sz w:val="32"/>
          <w:szCs w:val="32"/>
        </w:rPr>
        <w:t>PROPUESTA</w:t>
      </w:r>
    </w:p>
    <w:p w14:paraId="3C46E1A4" w14:textId="288E13F0" w:rsidR="00B4663B" w:rsidRPr="002E62C5" w:rsidRDefault="00B4663B" w:rsidP="00EC2E3A">
      <w:pPr>
        <w:pStyle w:val="Sinespaciado"/>
        <w:tabs>
          <w:tab w:val="left" w:pos="357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0A0">
        <w:rPr>
          <w:rFonts w:ascii="Times New Roman" w:hAnsi="Times New Roman" w:cs="Times New Roman"/>
          <w:sz w:val="28"/>
          <w:szCs w:val="28"/>
        </w:rPr>
        <w:t>DE</w:t>
      </w:r>
    </w:p>
    <w:p w14:paraId="0C98C8A8" w14:textId="3E702734" w:rsidR="00B4663B" w:rsidRPr="002E62C5" w:rsidRDefault="00B4663B" w:rsidP="002E62C5">
      <w:pPr>
        <w:pStyle w:val="Sinespaciado"/>
        <w:spacing w:line="360" w:lineRule="auto"/>
        <w:jc w:val="center"/>
        <w:rPr>
          <w:rFonts w:ascii="Arial Black" w:hAnsi="Arial Black" w:cs="Times New Roman"/>
          <w:b/>
          <w:sz w:val="35"/>
          <w:szCs w:val="35"/>
        </w:rPr>
      </w:pPr>
      <w:r w:rsidRPr="002E50A0">
        <w:rPr>
          <w:rFonts w:ascii="Arial Black" w:hAnsi="Arial Black" w:cs="Times New Roman"/>
          <w:b/>
          <w:sz w:val="35"/>
          <w:szCs w:val="35"/>
        </w:rPr>
        <w:t>REGLAMENTO</w:t>
      </w:r>
    </w:p>
    <w:p w14:paraId="00915FF4" w14:textId="6F9CC384" w:rsidR="00B4663B" w:rsidRPr="002E62C5" w:rsidRDefault="00B4663B" w:rsidP="002E62C5">
      <w:pPr>
        <w:pStyle w:val="Sinespaciado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0A0">
        <w:rPr>
          <w:rFonts w:ascii="Times New Roman" w:hAnsi="Times New Roman" w:cs="Times New Roman"/>
          <w:b/>
          <w:sz w:val="28"/>
          <w:szCs w:val="28"/>
        </w:rPr>
        <w:t>DE</w:t>
      </w:r>
    </w:p>
    <w:p w14:paraId="641AB73B" w14:textId="6DABE764" w:rsidR="00B4663B" w:rsidRPr="002E50A0" w:rsidRDefault="002E50A0" w:rsidP="002E62C5">
      <w:pPr>
        <w:pStyle w:val="Sinespaciado"/>
        <w:spacing w:line="36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bookmarkStart w:id="1" w:name="_Hlk118800247"/>
      <w:r w:rsidRPr="002E50A0">
        <w:rPr>
          <w:rFonts w:ascii="Times New Roman" w:hAnsi="Times New Roman" w:cs="Times New Roman"/>
          <w:b/>
          <w:sz w:val="34"/>
          <w:szCs w:val="34"/>
        </w:rPr>
        <w:t>DIRECCIÓN GENERAL DE GESTIÓN DE CALIDAD</w:t>
      </w:r>
      <w:bookmarkEnd w:id="1"/>
    </w:p>
    <w:p w14:paraId="6FF436FC" w14:textId="32B7367B" w:rsidR="00B4663B" w:rsidRPr="002E50A0" w:rsidRDefault="00B4663B" w:rsidP="002E62C5">
      <w:pPr>
        <w:pStyle w:val="Sinespaciado"/>
        <w:tabs>
          <w:tab w:val="center" w:pos="4419"/>
          <w:tab w:val="left" w:pos="5625"/>
        </w:tabs>
        <w:spacing w:line="36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2E50A0">
        <w:rPr>
          <w:rFonts w:ascii="Times New Roman" w:hAnsi="Times New Roman" w:cs="Times New Roman"/>
          <w:b/>
          <w:sz w:val="34"/>
          <w:szCs w:val="34"/>
        </w:rPr>
        <w:t>DE LA</w:t>
      </w:r>
    </w:p>
    <w:p w14:paraId="06EE6413" w14:textId="77777777" w:rsidR="00B4663B" w:rsidRPr="002E50A0" w:rsidRDefault="00B4663B" w:rsidP="002E62C5">
      <w:pPr>
        <w:pStyle w:val="Sinespaciado"/>
        <w:spacing w:line="36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2E50A0">
        <w:rPr>
          <w:rFonts w:ascii="Times New Roman" w:hAnsi="Times New Roman" w:cs="Times New Roman"/>
          <w:b/>
          <w:sz w:val="34"/>
          <w:szCs w:val="34"/>
        </w:rPr>
        <w:t>UNIVERSIDAD AUTÓNOMA DE SANTO DOMINGO</w:t>
      </w:r>
    </w:p>
    <w:p w14:paraId="0281F091" w14:textId="77777777" w:rsidR="00B4663B" w:rsidRDefault="00B4663B" w:rsidP="002E62C5">
      <w:pPr>
        <w:pStyle w:val="Sinespaciado"/>
        <w:spacing w:line="360" w:lineRule="auto"/>
        <w:rPr>
          <w:rFonts w:ascii="Times New Roman" w:hAnsi="Times New Roman" w:cs="Times New Roman"/>
          <w:b/>
          <w:color w:val="31849B" w:themeColor="accent5" w:themeShade="BF"/>
          <w:sz w:val="36"/>
          <w:szCs w:val="36"/>
        </w:rPr>
      </w:pPr>
    </w:p>
    <w:p w14:paraId="4DF69EFA" w14:textId="77777777" w:rsidR="00B4663B" w:rsidRDefault="00B4663B" w:rsidP="002E62C5">
      <w:pPr>
        <w:pStyle w:val="Sinespaciado"/>
        <w:spacing w:line="360" w:lineRule="auto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</w:p>
    <w:p w14:paraId="093DAE6C" w14:textId="77777777" w:rsidR="00B4663B" w:rsidRDefault="00B4663B" w:rsidP="002E62C5">
      <w:pPr>
        <w:pStyle w:val="Sinespaciado"/>
        <w:spacing w:line="360" w:lineRule="auto"/>
        <w:rPr>
          <w:rFonts w:ascii="Times New Roman" w:hAnsi="Times New Roman" w:cs="Times New Roman"/>
          <w:b/>
          <w:i/>
          <w:color w:val="31849B" w:themeColor="accent5" w:themeShade="BF"/>
          <w:sz w:val="24"/>
          <w:szCs w:val="24"/>
        </w:rPr>
      </w:pPr>
    </w:p>
    <w:p w14:paraId="1E59284C" w14:textId="77777777" w:rsidR="00B4663B" w:rsidRDefault="00B4663B" w:rsidP="002E62C5">
      <w:pPr>
        <w:pStyle w:val="Sinespaciado"/>
        <w:spacing w:line="360" w:lineRule="auto"/>
        <w:rPr>
          <w:rFonts w:ascii="Times New Roman" w:hAnsi="Times New Roman" w:cs="Times New Roman"/>
          <w:b/>
          <w:i/>
          <w:color w:val="31849B" w:themeColor="accent5" w:themeShade="BF"/>
          <w:sz w:val="24"/>
          <w:szCs w:val="24"/>
        </w:rPr>
      </w:pPr>
    </w:p>
    <w:p w14:paraId="2471B209" w14:textId="77777777" w:rsidR="00B4663B" w:rsidRDefault="00B4663B" w:rsidP="002E62C5">
      <w:pPr>
        <w:spacing w:after="0" w:line="360" w:lineRule="auto"/>
        <w:rPr>
          <w:rFonts w:ascii="Times New Roman" w:hAnsi="Times New Roman"/>
          <w:color w:val="31849B" w:themeColor="accent5" w:themeShade="BF"/>
          <w:sz w:val="20"/>
          <w:szCs w:val="20"/>
        </w:rPr>
      </w:pPr>
    </w:p>
    <w:p w14:paraId="38C7DA0A" w14:textId="77777777" w:rsidR="00B4663B" w:rsidRDefault="00B4663B" w:rsidP="002E62C5">
      <w:pPr>
        <w:spacing w:after="0" w:line="360" w:lineRule="auto"/>
        <w:ind w:left="360"/>
        <w:rPr>
          <w:rFonts w:ascii="Times New Roman" w:hAnsi="Times New Roman"/>
          <w:color w:val="31849B" w:themeColor="accent5" w:themeShade="BF"/>
          <w:sz w:val="20"/>
          <w:szCs w:val="20"/>
        </w:rPr>
      </w:pPr>
    </w:p>
    <w:p w14:paraId="66047225" w14:textId="77777777" w:rsidR="00B4663B" w:rsidRDefault="00B4663B" w:rsidP="002E62C5">
      <w:pPr>
        <w:spacing w:after="0" w:line="360" w:lineRule="auto"/>
        <w:ind w:left="360"/>
        <w:rPr>
          <w:rFonts w:ascii="Times New Roman" w:hAnsi="Times New Roman"/>
          <w:color w:val="31849B" w:themeColor="accent5" w:themeShade="BF"/>
          <w:sz w:val="20"/>
          <w:szCs w:val="20"/>
        </w:rPr>
      </w:pPr>
    </w:p>
    <w:p w14:paraId="539BDE57" w14:textId="77777777" w:rsidR="00B4663B" w:rsidRPr="002E50A0" w:rsidRDefault="00B4663B" w:rsidP="002E62C5">
      <w:pPr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  <w:r w:rsidRPr="002E50A0">
        <w:rPr>
          <w:rFonts w:ascii="Times New Roman" w:hAnsi="Times New Roman"/>
          <w:sz w:val="20"/>
          <w:szCs w:val="20"/>
        </w:rPr>
        <w:t>SANTO DOMINGO DE GÚZMAN, DISTRITO NACIONAL.</w:t>
      </w:r>
    </w:p>
    <w:p w14:paraId="1DAD94D6" w14:textId="77777777" w:rsidR="00B4663B" w:rsidRPr="002E50A0" w:rsidRDefault="00B4663B" w:rsidP="002E62C5">
      <w:pPr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  <w:r w:rsidRPr="002E50A0">
        <w:rPr>
          <w:rFonts w:ascii="Times New Roman" w:hAnsi="Times New Roman"/>
          <w:sz w:val="20"/>
          <w:szCs w:val="20"/>
        </w:rPr>
        <w:t>REPÚBLICA DOMINICANA</w:t>
      </w:r>
    </w:p>
    <w:p w14:paraId="2733986E" w14:textId="67D1898D" w:rsidR="00B4663B" w:rsidRDefault="00B4663B" w:rsidP="002E62C5">
      <w:pPr>
        <w:spacing w:after="0" w:line="360" w:lineRule="auto"/>
        <w:ind w:left="360"/>
        <w:jc w:val="center"/>
        <w:rPr>
          <w:rFonts w:ascii="Times New Roman" w:hAnsi="Times New Roman"/>
          <w:color w:val="31849B" w:themeColor="accent5" w:themeShade="BF"/>
          <w:sz w:val="20"/>
          <w:szCs w:val="20"/>
        </w:rPr>
      </w:pPr>
      <w:r w:rsidRPr="002E50A0">
        <w:rPr>
          <w:rFonts w:ascii="Times New Roman" w:hAnsi="Times New Roman"/>
          <w:sz w:val="20"/>
          <w:szCs w:val="20"/>
        </w:rPr>
        <w:t>202</w:t>
      </w:r>
      <w:r w:rsidR="00C42AE5">
        <w:rPr>
          <w:rFonts w:ascii="Times New Roman" w:hAnsi="Times New Roman"/>
          <w:sz w:val="20"/>
          <w:szCs w:val="20"/>
        </w:rPr>
        <w:t>3</w:t>
      </w:r>
    </w:p>
    <w:p w14:paraId="67B76801" w14:textId="77777777" w:rsidR="00B4663B" w:rsidRDefault="00B4663B" w:rsidP="002E62C5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021DCC4A" w14:textId="38A247BE" w:rsidR="00B4663B" w:rsidRPr="00E456DD" w:rsidRDefault="00B4663B" w:rsidP="001B6BDC">
      <w:pPr>
        <w:pStyle w:val="Ttulo1"/>
        <w:rPr>
          <w:rFonts w:ascii="Arial" w:hAnsi="Arial" w:cs="Arial"/>
          <w:color w:val="auto"/>
        </w:rPr>
      </w:pPr>
      <w:bookmarkStart w:id="2" w:name="_Toc127946466"/>
      <w:r w:rsidRPr="00E456DD">
        <w:rPr>
          <w:rFonts w:ascii="Arial" w:hAnsi="Arial" w:cs="Arial"/>
          <w:color w:val="auto"/>
        </w:rPr>
        <w:lastRenderedPageBreak/>
        <w:t>ORGANIGRAMA</w:t>
      </w:r>
      <w:bookmarkEnd w:id="2"/>
    </w:p>
    <w:p w14:paraId="4C32ED7A" w14:textId="62D5E2B9" w:rsidR="00B4663B" w:rsidRDefault="00B4663B" w:rsidP="002E62C5">
      <w:pPr>
        <w:pStyle w:val="Sinespaciado"/>
        <w:spacing w:line="36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p w14:paraId="58CD3CCF" w14:textId="70A03E8D" w:rsidR="00B4663B" w:rsidRDefault="00C42AE5" w:rsidP="002E62C5">
      <w:pPr>
        <w:pStyle w:val="Sinespaciado"/>
        <w:spacing w:line="360" w:lineRule="auto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noProof/>
          <w:sz w:val="28"/>
          <w:szCs w:val="28"/>
          <w:lang w:eastAsia="es-MX"/>
        </w:rPr>
        <w:drawing>
          <wp:inline distT="0" distB="0" distL="0" distR="0" wp14:anchorId="4E8CACF8" wp14:editId="3CC4BD3A">
            <wp:extent cx="6240780" cy="7018020"/>
            <wp:effectExtent l="0" t="0" r="7620" b="0"/>
            <wp:docPr id="24" name="Imagen 24" descr="ORGANIGRAMA DGGC(DETALLADO).pdf - Personal - Microsoft​ E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24" descr="ORGANIGRAMA DGGC(DETALLADO).pdf - Personal - Microsoft​ Edge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21" t="12674" r="20028" b="12642"/>
                    <a:stretch/>
                  </pic:blipFill>
                  <pic:spPr bwMode="auto">
                    <a:xfrm>
                      <a:off x="0" y="0"/>
                      <a:ext cx="6240780" cy="7018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A2B9B9" w14:textId="77777777" w:rsidR="00B4663B" w:rsidRDefault="00B4663B" w:rsidP="002E62C5">
      <w:pPr>
        <w:pStyle w:val="Sinespaciado"/>
        <w:spacing w:line="36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p w14:paraId="21994E44" w14:textId="115C42F3" w:rsidR="001B6BDC" w:rsidRDefault="001B6BDC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/>
        </w:rPr>
        <w:id w:val="158256839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4B5D7D8" w14:textId="49C0AACF" w:rsidR="001B6BDC" w:rsidRPr="000747B6" w:rsidRDefault="00DA18E7">
          <w:pPr>
            <w:pStyle w:val="TtuloTDC"/>
            <w:rPr>
              <w:rFonts w:ascii="Arial" w:hAnsi="Arial" w:cs="Arial"/>
              <w:color w:val="auto"/>
            </w:rPr>
          </w:pPr>
          <w:r>
            <w:rPr>
              <w:rFonts w:ascii="Arial" w:hAnsi="Arial" w:cs="Arial"/>
              <w:color w:val="auto"/>
            </w:rPr>
            <w:t>Í</w:t>
          </w:r>
          <w:r w:rsidR="000747B6" w:rsidRPr="000747B6">
            <w:rPr>
              <w:rFonts w:ascii="Arial" w:hAnsi="Arial" w:cs="Arial"/>
              <w:color w:val="auto"/>
            </w:rPr>
            <w:t>NDICE</w:t>
          </w:r>
        </w:p>
        <w:p w14:paraId="06799E06" w14:textId="23DE37A1" w:rsidR="00213948" w:rsidRDefault="001B6BDC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r w:rsidRPr="000747B6">
            <w:rPr>
              <w:rFonts w:ascii="Arial" w:hAnsi="Arial" w:cs="Arial"/>
            </w:rPr>
            <w:fldChar w:fldCharType="begin"/>
          </w:r>
          <w:r w:rsidRPr="000747B6">
            <w:rPr>
              <w:rFonts w:ascii="Arial" w:hAnsi="Arial" w:cs="Arial"/>
            </w:rPr>
            <w:instrText xml:space="preserve"> TOC \o "1-3" \h \z \u </w:instrText>
          </w:r>
          <w:r w:rsidRPr="000747B6">
            <w:rPr>
              <w:rFonts w:ascii="Arial" w:hAnsi="Arial" w:cs="Arial"/>
            </w:rPr>
            <w:fldChar w:fldCharType="separate"/>
          </w:r>
          <w:hyperlink w:anchor="_Toc127946466" w:history="1">
            <w:r w:rsidR="00213948" w:rsidRPr="00494724">
              <w:rPr>
                <w:rStyle w:val="Hipervnculo"/>
                <w:rFonts w:ascii="Arial" w:hAnsi="Arial" w:cs="Arial"/>
                <w:noProof/>
              </w:rPr>
              <w:t>ORGANIGRAMA</w:t>
            </w:r>
            <w:r w:rsidR="00213948">
              <w:rPr>
                <w:noProof/>
                <w:webHidden/>
              </w:rPr>
              <w:tab/>
            </w:r>
            <w:r w:rsidR="00213948">
              <w:rPr>
                <w:noProof/>
                <w:webHidden/>
              </w:rPr>
              <w:fldChar w:fldCharType="begin"/>
            </w:r>
            <w:r w:rsidR="00213948">
              <w:rPr>
                <w:noProof/>
                <w:webHidden/>
              </w:rPr>
              <w:instrText xml:space="preserve"> PAGEREF _Toc127946466 \h </w:instrText>
            </w:r>
            <w:r w:rsidR="00213948">
              <w:rPr>
                <w:noProof/>
                <w:webHidden/>
              </w:rPr>
            </w:r>
            <w:r w:rsidR="00213948">
              <w:rPr>
                <w:noProof/>
                <w:webHidden/>
              </w:rPr>
              <w:fldChar w:fldCharType="separate"/>
            </w:r>
            <w:r w:rsidR="00213948">
              <w:rPr>
                <w:noProof/>
                <w:webHidden/>
              </w:rPr>
              <w:t>2</w:t>
            </w:r>
            <w:r w:rsidR="00213948">
              <w:rPr>
                <w:noProof/>
                <w:webHidden/>
              </w:rPr>
              <w:fldChar w:fldCharType="end"/>
            </w:r>
          </w:hyperlink>
        </w:p>
        <w:p w14:paraId="02B00F52" w14:textId="73BB4BDE" w:rsidR="00213948" w:rsidRDefault="00000000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127946467" w:history="1">
            <w:r w:rsidR="00213948" w:rsidRPr="00494724">
              <w:rPr>
                <w:rStyle w:val="Hipervnculo"/>
                <w:rFonts w:ascii="Arial" w:hAnsi="Arial" w:cs="Arial"/>
                <w:noProof/>
              </w:rPr>
              <w:t>PRESENTACIÓN</w:t>
            </w:r>
            <w:r w:rsidR="00213948">
              <w:rPr>
                <w:noProof/>
                <w:webHidden/>
              </w:rPr>
              <w:tab/>
            </w:r>
            <w:r w:rsidR="00213948">
              <w:rPr>
                <w:noProof/>
                <w:webHidden/>
              </w:rPr>
              <w:fldChar w:fldCharType="begin"/>
            </w:r>
            <w:r w:rsidR="00213948">
              <w:rPr>
                <w:noProof/>
                <w:webHidden/>
              </w:rPr>
              <w:instrText xml:space="preserve"> PAGEREF _Toc127946467 \h </w:instrText>
            </w:r>
            <w:r w:rsidR="00213948">
              <w:rPr>
                <w:noProof/>
                <w:webHidden/>
              </w:rPr>
            </w:r>
            <w:r w:rsidR="00213948">
              <w:rPr>
                <w:noProof/>
                <w:webHidden/>
              </w:rPr>
              <w:fldChar w:fldCharType="separate"/>
            </w:r>
            <w:r w:rsidR="00213948">
              <w:rPr>
                <w:noProof/>
                <w:webHidden/>
              </w:rPr>
              <w:t>3</w:t>
            </w:r>
            <w:r w:rsidR="00213948">
              <w:rPr>
                <w:noProof/>
                <w:webHidden/>
              </w:rPr>
              <w:fldChar w:fldCharType="end"/>
            </w:r>
          </w:hyperlink>
        </w:p>
        <w:p w14:paraId="374866AD" w14:textId="21C45C62" w:rsidR="00213948" w:rsidRDefault="00000000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127946468" w:history="1">
            <w:r w:rsidR="00213948" w:rsidRPr="00494724">
              <w:rPr>
                <w:rStyle w:val="Hipervnculo"/>
                <w:rFonts w:ascii="Arial" w:hAnsi="Arial" w:cs="Arial"/>
                <w:noProof/>
              </w:rPr>
              <w:t>BASE LEGAL</w:t>
            </w:r>
            <w:r w:rsidR="00213948">
              <w:rPr>
                <w:noProof/>
                <w:webHidden/>
              </w:rPr>
              <w:tab/>
            </w:r>
            <w:r w:rsidR="00213948">
              <w:rPr>
                <w:noProof/>
                <w:webHidden/>
              </w:rPr>
              <w:fldChar w:fldCharType="begin"/>
            </w:r>
            <w:r w:rsidR="00213948">
              <w:rPr>
                <w:noProof/>
                <w:webHidden/>
              </w:rPr>
              <w:instrText xml:space="preserve"> PAGEREF _Toc127946468 \h </w:instrText>
            </w:r>
            <w:r w:rsidR="00213948">
              <w:rPr>
                <w:noProof/>
                <w:webHidden/>
              </w:rPr>
            </w:r>
            <w:r w:rsidR="00213948">
              <w:rPr>
                <w:noProof/>
                <w:webHidden/>
              </w:rPr>
              <w:fldChar w:fldCharType="separate"/>
            </w:r>
            <w:r w:rsidR="00213948">
              <w:rPr>
                <w:noProof/>
                <w:webHidden/>
              </w:rPr>
              <w:t>5</w:t>
            </w:r>
            <w:r w:rsidR="00213948">
              <w:rPr>
                <w:noProof/>
                <w:webHidden/>
              </w:rPr>
              <w:fldChar w:fldCharType="end"/>
            </w:r>
          </w:hyperlink>
        </w:p>
        <w:p w14:paraId="6F97C2EE" w14:textId="1CB76095" w:rsidR="00213948" w:rsidRDefault="00000000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127946469" w:history="1">
            <w:r w:rsidR="00213948" w:rsidRPr="00494724">
              <w:rPr>
                <w:rStyle w:val="Hipervnculo"/>
                <w:rFonts w:ascii="Arial" w:hAnsi="Arial" w:cs="Arial"/>
                <w:noProof/>
              </w:rPr>
              <w:t>T</w:t>
            </w:r>
            <w:r w:rsidR="00213948" w:rsidRPr="00494724">
              <w:rPr>
                <w:rStyle w:val="Hipervnculo"/>
                <w:rFonts w:ascii="Calibri" w:hAnsi="Calibri" w:cs="Calibri"/>
                <w:noProof/>
              </w:rPr>
              <w:t>Í</w:t>
            </w:r>
            <w:r w:rsidR="00213948" w:rsidRPr="00494724">
              <w:rPr>
                <w:rStyle w:val="Hipervnculo"/>
                <w:rFonts w:ascii="Arial" w:hAnsi="Arial" w:cs="Arial"/>
                <w:noProof/>
              </w:rPr>
              <w:t>TULO I: DE LAS GENERALIDADES</w:t>
            </w:r>
            <w:r w:rsidR="00213948">
              <w:rPr>
                <w:noProof/>
                <w:webHidden/>
              </w:rPr>
              <w:tab/>
            </w:r>
            <w:r w:rsidR="00213948">
              <w:rPr>
                <w:noProof/>
                <w:webHidden/>
              </w:rPr>
              <w:fldChar w:fldCharType="begin"/>
            </w:r>
            <w:r w:rsidR="00213948">
              <w:rPr>
                <w:noProof/>
                <w:webHidden/>
              </w:rPr>
              <w:instrText xml:space="preserve"> PAGEREF _Toc127946469 \h </w:instrText>
            </w:r>
            <w:r w:rsidR="00213948">
              <w:rPr>
                <w:noProof/>
                <w:webHidden/>
              </w:rPr>
            </w:r>
            <w:r w:rsidR="00213948">
              <w:rPr>
                <w:noProof/>
                <w:webHidden/>
              </w:rPr>
              <w:fldChar w:fldCharType="separate"/>
            </w:r>
            <w:r w:rsidR="00213948">
              <w:rPr>
                <w:noProof/>
                <w:webHidden/>
              </w:rPr>
              <w:t>7</w:t>
            </w:r>
            <w:r w:rsidR="00213948">
              <w:rPr>
                <w:noProof/>
                <w:webHidden/>
              </w:rPr>
              <w:fldChar w:fldCharType="end"/>
            </w:r>
          </w:hyperlink>
        </w:p>
        <w:p w14:paraId="2C1E0B44" w14:textId="3A8F1488" w:rsidR="00213948" w:rsidRDefault="00000000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127946470" w:history="1">
            <w:r w:rsidR="00213948" w:rsidRPr="00494724">
              <w:rPr>
                <w:rStyle w:val="Hipervnculo"/>
                <w:rFonts w:ascii="Arial" w:hAnsi="Arial" w:cs="Arial"/>
                <w:b/>
                <w:bCs/>
                <w:i/>
                <w:iCs/>
                <w:noProof/>
              </w:rPr>
              <w:t>CAPÍTULO 1: SOBRE EL REGLAMENTO</w:t>
            </w:r>
            <w:r w:rsidR="00213948">
              <w:rPr>
                <w:noProof/>
                <w:webHidden/>
              </w:rPr>
              <w:tab/>
            </w:r>
            <w:r w:rsidR="00213948">
              <w:rPr>
                <w:noProof/>
                <w:webHidden/>
              </w:rPr>
              <w:fldChar w:fldCharType="begin"/>
            </w:r>
            <w:r w:rsidR="00213948">
              <w:rPr>
                <w:noProof/>
                <w:webHidden/>
              </w:rPr>
              <w:instrText xml:space="preserve"> PAGEREF _Toc127946470 \h </w:instrText>
            </w:r>
            <w:r w:rsidR="00213948">
              <w:rPr>
                <w:noProof/>
                <w:webHidden/>
              </w:rPr>
            </w:r>
            <w:r w:rsidR="00213948">
              <w:rPr>
                <w:noProof/>
                <w:webHidden/>
              </w:rPr>
              <w:fldChar w:fldCharType="separate"/>
            </w:r>
            <w:r w:rsidR="00213948">
              <w:rPr>
                <w:noProof/>
                <w:webHidden/>
              </w:rPr>
              <w:t>7</w:t>
            </w:r>
            <w:r w:rsidR="00213948">
              <w:rPr>
                <w:noProof/>
                <w:webHidden/>
              </w:rPr>
              <w:fldChar w:fldCharType="end"/>
            </w:r>
          </w:hyperlink>
        </w:p>
        <w:p w14:paraId="17A2EB46" w14:textId="128B5311" w:rsidR="00213948" w:rsidRDefault="00000000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127946471" w:history="1">
            <w:r w:rsidR="00213948" w:rsidRPr="00494724">
              <w:rPr>
                <w:rStyle w:val="Hipervnculo"/>
                <w:rFonts w:ascii="Arial" w:hAnsi="Arial" w:cs="Arial"/>
                <w:b/>
                <w:bCs/>
                <w:noProof/>
              </w:rPr>
              <w:t>CAPÍTULO 2: SOBRE LA DIRECCIÓN</w:t>
            </w:r>
            <w:r w:rsidR="00213948">
              <w:rPr>
                <w:noProof/>
                <w:webHidden/>
              </w:rPr>
              <w:tab/>
            </w:r>
            <w:r w:rsidR="00213948">
              <w:rPr>
                <w:noProof/>
                <w:webHidden/>
              </w:rPr>
              <w:fldChar w:fldCharType="begin"/>
            </w:r>
            <w:r w:rsidR="00213948">
              <w:rPr>
                <w:noProof/>
                <w:webHidden/>
              </w:rPr>
              <w:instrText xml:space="preserve"> PAGEREF _Toc127946471 \h </w:instrText>
            </w:r>
            <w:r w:rsidR="00213948">
              <w:rPr>
                <w:noProof/>
                <w:webHidden/>
              </w:rPr>
            </w:r>
            <w:r w:rsidR="00213948">
              <w:rPr>
                <w:noProof/>
                <w:webHidden/>
              </w:rPr>
              <w:fldChar w:fldCharType="separate"/>
            </w:r>
            <w:r w:rsidR="00213948">
              <w:rPr>
                <w:noProof/>
                <w:webHidden/>
              </w:rPr>
              <w:t>8</w:t>
            </w:r>
            <w:r w:rsidR="00213948">
              <w:rPr>
                <w:noProof/>
                <w:webHidden/>
              </w:rPr>
              <w:fldChar w:fldCharType="end"/>
            </w:r>
          </w:hyperlink>
        </w:p>
        <w:p w14:paraId="60289F6A" w14:textId="2010BB70" w:rsidR="00213948" w:rsidRDefault="00000000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127946472" w:history="1">
            <w:r w:rsidR="00213948" w:rsidRPr="00494724">
              <w:rPr>
                <w:rStyle w:val="Hipervnculo"/>
                <w:rFonts w:ascii="Arial" w:hAnsi="Arial" w:cs="Arial"/>
                <w:noProof/>
              </w:rPr>
              <w:t>T</w:t>
            </w:r>
            <w:r w:rsidR="00213948" w:rsidRPr="00494724">
              <w:rPr>
                <w:rStyle w:val="Hipervnculo"/>
                <w:rFonts w:ascii="Calibri" w:hAnsi="Calibri" w:cs="Calibri"/>
                <w:noProof/>
              </w:rPr>
              <w:t>Í</w:t>
            </w:r>
            <w:r w:rsidR="00213948" w:rsidRPr="00494724">
              <w:rPr>
                <w:rStyle w:val="Hipervnculo"/>
                <w:rFonts w:ascii="Arial" w:hAnsi="Arial" w:cs="Arial"/>
                <w:noProof/>
              </w:rPr>
              <w:t>TULO II: FILOSOFÍA INSTITUCIONAL Y OBJETIVOS</w:t>
            </w:r>
            <w:r w:rsidR="00213948">
              <w:rPr>
                <w:noProof/>
                <w:webHidden/>
              </w:rPr>
              <w:tab/>
            </w:r>
            <w:r w:rsidR="00213948">
              <w:rPr>
                <w:noProof/>
                <w:webHidden/>
              </w:rPr>
              <w:fldChar w:fldCharType="begin"/>
            </w:r>
            <w:r w:rsidR="00213948">
              <w:rPr>
                <w:noProof/>
                <w:webHidden/>
              </w:rPr>
              <w:instrText xml:space="preserve"> PAGEREF _Toc127946472 \h </w:instrText>
            </w:r>
            <w:r w:rsidR="00213948">
              <w:rPr>
                <w:noProof/>
                <w:webHidden/>
              </w:rPr>
            </w:r>
            <w:r w:rsidR="00213948">
              <w:rPr>
                <w:noProof/>
                <w:webHidden/>
              </w:rPr>
              <w:fldChar w:fldCharType="separate"/>
            </w:r>
            <w:r w:rsidR="00213948">
              <w:rPr>
                <w:noProof/>
                <w:webHidden/>
              </w:rPr>
              <w:t>9</w:t>
            </w:r>
            <w:r w:rsidR="00213948">
              <w:rPr>
                <w:noProof/>
                <w:webHidden/>
              </w:rPr>
              <w:fldChar w:fldCharType="end"/>
            </w:r>
          </w:hyperlink>
        </w:p>
        <w:p w14:paraId="11788E30" w14:textId="7B4E0A01" w:rsidR="00213948" w:rsidRDefault="00000000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127946473" w:history="1">
            <w:r w:rsidR="00213948" w:rsidRPr="00494724">
              <w:rPr>
                <w:rStyle w:val="Hipervnculo"/>
                <w:rFonts w:ascii="Arial" w:hAnsi="Arial" w:cs="Arial"/>
                <w:b/>
                <w:bCs/>
                <w:i/>
                <w:iCs/>
                <w:noProof/>
              </w:rPr>
              <w:t>CAPÍTULO 3: FILOSOFÍA INSTITUCIONAL</w:t>
            </w:r>
            <w:r w:rsidR="00213948">
              <w:rPr>
                <w:noProof/>
                <w:webHidden/>
              </w:rPr>
              <w:tab/>
            </w:r>
            <w:r w:rsidR="00213948">
              <w:rPr>
                <w:noProof/>
                <w:webHidden/>
              </w:rPr>
              <w:fldChar w:fldCharType="begin"/>
            </w:r>
            <w:r w:rsidR="00213948">
              <w:rPr>
                <w:noProof/>
                <w:webHidden/>
              </w:rPr>
              <w:instrText xml:space="preserve"> PAGEREF _Toc127946473 \h </w:instrText>
            </w:r>
            <w:r w:rsidR="00213948">
              <w:rPr>
                <w:noProof/>
                <w:webHidden/>
              </w:rPr>
            </w:r>
            <w:r w:rsidR="00213948">
              <w:rPr>
                <w:noProof/>
                <w:webHidden/>
              </w:rPr>
              <w:fldChar w:fldCharType="separate"/>
            </w:r>
            <w:r w:rsidR="00213948">
              <w:rPr>
                <w:noProof/>
                <w:webHidden/>
              </w:rPr>
              <w:t>9</w:t>
            </w:r>
            <w:r w:rsidR="00213948">
              <w:rPr>
                <w:noProof/>
                <w:webHidden/>
              </w:rPr>
              <w:fldChar w:fldCharType="end"/>
            </w:r>
          </w:hyperlink>
        </w:p>
        <w:p w14:paraId="58F37165" w14:textId="0FB76A55" w:rsidR="00213948" w:rsidRDefault="00000000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127946474" w:history="1">
            <w:r w:rsidR="00213948" w:rsidRPr="00494724">
              <w:rPr>
                <w:rStyle w:val="Hipervnculo"/>
                <w:rFonts w:ascii="Arial" w:hAnsi="Arial" w:cs="Arial"/>
                <w:b/>
                <w:bCs/>
                <w:i/>
                <w:iCs/>
                <w:noProof/>
              </w:rPr>
              <w:t>CAPÍTULO 4: OBJETIVOS</w:t>
            </w:r>
            <w:r w:rsidR="00213948">
              <w:rPr>
                <w:noProof/>
                <w:webHidden/>
              </w:rPr>
              <w:tab/>
            </w:r>
            <w:r w:rsidR="00213948">
              <w:rPr>
                <w:noProof/>
                <w:webHidden/>
              </w:rPr>
              <w:fldChar w:fldCharType="begin"/>
            </w:r>
            <w:r w:rsidR="00213948">
              <w:rPr>
                <w:noProof/>
                <w:webHidden/>
              </w:rPr>
              <w:instrText xml:space="preserve"> PAGEREF _Toc127946474 \h </w:instrText>
            </w:r>
            <w:r w:rsidR="00213948">
              <w:rPr>
                <w:noProof/>
                <w:webHidden/>
              </w:rPr>
            </w:r>
            <w:r w:rsidR="00213948">
              <w:rPr>
                <w:noProof/>
                <w:webHidden/>
              </w:rPr>
              <w:fldChar w:fldCharType="separate"/>
            </w:r>
            <w:r w:rsidR="00213948">
              <w:rPr>
                <w:noProof/>
                <w:webHidden/>
              </w:rPr>
              <w:t>10</w:t>
            </w:r>
            <w:r w:rsidR="00213948">
              <w:rPr>
                <w:noProof/>
                <w:webHidden/>
              </w:rPr>
              <w:fldChar w:fldCharType="end"/>
            </w:r>
          </w:hyperlink>
        </w:p>
        <w:p w14:paraId="0E52251B" w14:textId="47D12966" w:rsidR="00213948" w:rsidRDefault="00000000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127946475" w:history="1">
            <w:r w:rsidR="00213948" w:rsidRPr="00494724">
              <w:rPr>
                <w:rStyle w:val="Hipervnculo"/>
                <w:rFonts w:ascii="Arial" w:hAnsi="Arial" w:cs="Arial"/>
                <w:noProof/>
              </w:rPr>
              <w:t>T</w:t>
            </w:r>
            <w:r w:rsidR="00213948" w:rsidRPr="00494724">
              <w:rPr>
                <w:rStyle w:val="Hipervnculo"/>
                <w:rFonts w:ascii="Calibri" w:hAnsi="Calibri" w:cs="Calibri"/>
                <w:noProof/>
              </w:rPr>
              <w:t>Í</w:t>
            </w:r>
            <w:r w:rsidR="00213948" w:rsidRPr="00494724">
              <w:rPr>
                <w:rStyle w:val="Hipervnculo"/>
                <w:rFonts w:ascii="Arial" w:hAnsi="Arial" w:cs="Arial"/>
                <w:noProof/>
              </w:rPr>
              <w:t>TULO III: DE LA ESTRUCTURA ORGANIZATIVA</w:t>
            </w:r>
            <w:r w:rsidR="00213948">
              <w:rPr>
                <w:noProof/>
                <w:webHidden/>
              </w:rPr>
              <w:tab/>
            </w:r>
            <w:r w:rsidR="00213948">
              <w:rPr>
                <w:noProof/>
                <w:webHidden/>
              </w:rPr>
              <w:fldChar w:fldCharType="begin"/>
            </w:r>
            <w:r w:rsidR="00213948">
              <w:rPr>
                <w:noProof/>
                <w:webHidden/>
              </w:rPr>
              <w:instrText xml:space="preserve"> PAGEREF _Toc127946475 \h </w:instrText>
            </w:r>
            <w:r w:rsidR="00213948">
              <w:rPr>
                <w:noProof/>
                <w:webHidden/>
              </w:rPr>
            </w:r>
            <w:r w:rsidR="00213948">
              <w:rPr>
                <w:noProof/>
                <w:webHidden/>
              </w:rPr>
              <w:fldChar w:fldCharType="separate"/>
            </w:r>
            <w:r w:rsidR="00213948">
              <w:rPr>
                <w:noProof/>
                <w:webHidden/>
              </w:rPr>
              <w:t>11</w:t>
            </w:r>
            <w:r w:rsidR="00213948">
              <w:rPr>
                <w:noProof/>
                <w:webHidden/>
              </w:rPr>
              <w:fldChar w:fldCharType="end"/>
            </w:r>
          </w:hyperlink>
        </w:p>
        <w:p w14:paraId="0066487E" w14:textId="5CB83007" w:rsidR="00213948" w:rsidRDefault="00000000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127946476" w:history="1">
            <w:r w:rsidR="00213948" w:rsidRPr="00494724">
              <w:rPr>
                <w:rStyle w:val="Hipervnculo"/>
                <w:rFonts w:ascii="Arial" w:hAnsi="Arial" w:cs="Arial"/>
                <w:b/>
                <w:bCs/>
                <w:i/>
                <w:iCs/>
                <w:noProof/>
              </w:rPr>
              <w:t>CAPÍTULO 5: ESTRUCTURA ORGÀNICA</w:t>
            </w:r>
            <w:r w:rsidR="00213948">
              <w:rPr>
                <w:noProof/>
                <w:webHidden/>
              </w:rPr>
              <w:tab/>
            </w:r>
            <w:r w:rsidR="00213948">
              <w:rPr>
                <w:noProof/>
                <w:webHidden/>
              </w:rPr>
              <w:fldChar w:fldCharType="begin"/>
            </w:r>
            <w:r w:rsidR="00213948">
              <w:rPr>
                <w:noProof/>
                <w:webHidden/>
              </w:rPr>
              <w:instrText xml:space="preserve"> PAGEREF _Toc127946476 \h </w:instrText>
            </w:r>
            <w:r w:rsidR="00213948">
              <w:rPr>
                <w:noProof/>
                <w:webHidden/>
              </w:rPr>
            </w:r>
            <w:r w:rsidR="00213948">
              <w:rPr>
                <w:noProof/>
                <w:webHidden/>
              </w:rPr>
              <w:fldChar w:fldCharType="separate"/>
            </w:r>
            <w:r w:rsidR="00213948">
              <w:rPr>
                <w:noProof/>
                <w:webHidden/>
              </w:rPr>
              <w:t>11</w:t>
            </w:r>
            <w:r w:rsidR="00213948">
              <w:rPr>
                <w:noProof/>
                <w:webHidden/>
              </w:rPr>
              <w:fldChar w:fldCharType="end"/>
            </w:r>
          </w:hyperlink>
        </w:p>
        <w:p w14:paraId="6EF7A86B" w14:textId="5713E97F" w:rsidR="00213948" w:rsidRDefault="00000000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127946477" w:history="1">
            <w:r w:rsidR="00213948" w:rsidRPr="00494724">
              <w:rPr>
                <w:rStyle w:val="Hipervnculo"/>
                <w:rFonts w:ascii="Arial" w:hAnsi="Arial" w:cs="Arial"/>
                <w:b/>
                <w:bCs/>
                <w:i/>
                <w:iCs/>
                <w:noProof/>
              </w:rPr>
              <w:t>CAPÍTULO 6: ESTRUCTURA FUNCIONAL</w:t>
            </w:r>
            <w:r w:rsidR="00213948">
              <w:rPr>
                <w:noProof/>
                <w:webHidden/>
              </w:rPr>
              <w:tab/>
            </w:r>
            <w:r w:rsidR="00213948">
              <w:rPr>
                <w:noProof/>
                <w:webHidden/>
              </w:rPr>
              <w:fldChar w:fldCharType="begin"/>
            </w:r>
            <w:r w:rsidR="00213948">
              <w:rPr>
                <w:noProof/>
                <w:webHidden/>
              </w:rPr>
              <w:instrText xml:space="preserve"> PAGEREF _Toc127946477 \h </w:instrText>
            </w:r>
            <w:r w:rsidR="00213948">
              <w:rPr>
                <w:noProof/>
                <w:webHidden/>
              </w:rPr>
            </w:r>
            <w:r w:rsidR="00213948">
              <w:rPr>
                <w:noProof/>
                <w:webHidden/>
              </w:rPr>
              <w:fldChar w:fldCharType="separate"/>
            </w:r>
            <w:r w:rsidR="00213948">
              <w:rPr>
                <w:noProof/>
                <w:webHidden/>
              </w:rPr>
              <w:t>17</w:t>
            </w:r>
            <w:r w:rsidR="00213948">
              <w:rPr>
                <w:noProof/>
                <w:webHidden/>
              </w:rPr>
              <w:fldChar w:fldCharType="end"/>
            </w:r>
          </w:hyperlink>
        </w:p>
        <w:p w14:paraId="2E04F5E1" w14:textId="4857227A" w:rsidR="00213948" w:rsidRDefault="00000000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127946478" w:history="1">
            <w:r w:rsidR="00213948" w:rsidRPr="00494724">
              <w:rPr>
                <w:rStyle w:val="Hipervnculo"/>
                <w:rFonts w:ascii="Arial" w:hAnsi="Arial" w:cs="Arial"/>
                <w:b/>
                <w:bCs/>
                <w:i/>
                <w:iCs/>
                <w:noProof/>
              </w:rPr>
              <w:t>CAPÍTULO 7: ESTRUCTURA DIRECTIVA</w:t>
            </w:r>
            <w:r w:rsidR="00213948">
              <w:rPr>
                <w:noProof/>
                <w:webHidden/>
              </w:rPr>
              <w:tab/>
            </w:r>
            <w:r w:rsidR="00213948">
              <w:rPr>
                <w:noProof/>
                <w:webHidden/>
              </w:rPr>
              <w:fldChar w:fldCharType="begin"/>
            </w:r>
            <w:r w:rsidR="00213948">
              <w:rPr>
                <w:noProof/>
                <w:webHidden/>
              </w:rPr>
              <w:instrText xml:space="preserve"> PAGEREF _Toc127946478 \h </w:instrText>
            </w:r>
            <w:r w:rsidR="00213948">
              <w:rPr>
                <w:noProof/>
                <w:webHidden/>
              </w:rPr>
            </w:r>
            <w:r w:rsidR="00213948">
              <w:rPr>
                <w:noProof/>
                <w:webHidden/>
              </w:rPr>
              <w:fldChar w:fldCharType="separate"/>
            </w:r>
            <w:r w:rsidR="00213948">
              <w:rPr>
                <w:noProof/>
                <w:webHidden/>
              </w:rPr>
              <w:t>18</w:t>
            </w:r>
            <w:r w:rsidR="00213948">
              <w:rPr>
                <w:noProof/>
                <w:webHidden/>
              </w:rPr>
              <w:fldChar w:fldCharType="end"/>
            </w:r>
          </w:hyperlink>
        </w:p>
        <w:p w14:paraId="0F5974E9" w14:textId="4C365F92" w:rsidR="00213948" w:rsidRDefault="00000000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127946479" w:history="1">
            <w:r w:rsidR="00213948" w:rsidRPr="00494724">
              <w:rPr>
                <w:rStyle w:val="Hipervnculo"/>
                <w:rFonts w:ascii="Arial" w:hAnsi="Arial" w:cs="Arial"/>
                <w:noProof/>
              </w:rPr>
              <w:t>SECCIÓN 1: ORGANISMOS COLEGIADOS Y UNIPERSONALES</w:t>
            </w:r>
            <w:r w:rsidR="00213948">
              <w:rPr>
                <w:noProof/>
                <w:webHidden/>
              </w:rPr>
              <w:tab/>
            </w:r>
            <w:r w:rsidR="00213948">
              <w:rPr>
                <w:noProof/>
                <w:webHidden/>
              </w:rPr>
              <w:fldChar w:fldCharType="begin"/>
            </w:r>
            <w:r w:rsidR="00213948">
              <w:rPr>
                <w:noProof/>
                <w:webHidden/>
              </w:rPr>
              <w:instrText xml:space="preserve"> PAGEREF _Toc127946479 \h </w:instrText>
            </w:r>
            <w:r w:rsidR="00213948">
              <w:rPr>
                <w:noProof/>
                <w:webHidden/>
              </w:rPr>
            </w:r>
            <w:r w:rsidR="00213948">
              <w:rPr>
                <w:noProof/>
                <w:webHidden/>
              </w:rPr>
              <w:fldChar w:fldCharType="separate"/>
            </w:r>
            <w:r w:rsidR="00213948">
              <w:rPr>
                <w:noProof/>
                <w:webHidden/>
              </w:rPr>
              <w:t>18</w:t>
            </w:r>
            <w:r w:rsidR="00213948">
              <w:rPr>
                <w:noProof/>
                <w:webHidden/>
              </w:rPr>
              <w:fldChar w:fldCharType="end"/>
            </w:r>
          </w:hyperlink>
        </w:p>
        <w:p w14:paraId="75E6BCA6" w14:textId="2F62D214" w:rsidR="00213948" w:rsidRDefault="00000000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127946480" w:history="1">
            <w:r w:rsidR="00213948" w:rsidRPr="00494724">
              <w:rPr>
                <w:rStyle w:val="Hipervnculo"/>
                <w:rFonts w:ascii="Arial" w:hAnsi="Arial" w:cs="Arial"/>
                <w:noProof/>
              </w:rPr>
              <w:t>SECCIÓN DE APOYO ADMINISTRATIVO</w:t>
            </w:r>
            <w:r w:rsidR="00213948">
              <w:rPr>
                <w:noProof/>
                <w:webHidden/>
              </w:rPr>
              <w:tab/>
            </w:r>
            <w:r w:rsidR="00213948">
              <w:rPr>
                <w:noProof/>
                <w:webHidden/>
              </w:rPr>
              <w:fldChar w:fldCharType="begin"/>
            </w:r>
            <w:r w:rsidR="00213948">
              <w:rPr>
                <w:noProof/>
                <w:webHidden/>
              </w:rPr>
              <w:instrText xml:space="preserve"> PAGEREF _Toc127946480 \h </w:instrText>
            </w:r>
            <w:r w:rsidR="00213948">
              <w:rPr>
                <w:noProof/>
                <w:webHidden/>
              </w:rPr>
            </w:r>
            <w:r w:rsidR="00213948">
              <w:rPr>
                <w:noProof/>
                <w:webHidden/>
              </w:rPr>
              <w:fldChar w:fldCharType="separate"/>
            </w:r>
            <w:r w:rsidR="00213948">
              <w:rPr>
                <w:noProof/>
                <w:webHidden/>
              </w:rPr>
              <w:t>19</w:t>
            </w:r>
            <w:r w:rsidR="00213948">
              <w:rPr>
                <w:noProof/>
                <w:webHidden/>
              </w:rPr>
              <w:fldChar w:fldCharType="end"/>
            </w:r>
          </w:hyperlink>
        </w:p>
        <w:p w14:paraId="2FE01A60" w14:textId="15AFDDB8" w:rsidR="00213948" w:rsidRDefault="00000000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127946481" w:history="1">
            <w:r w:rsidR="00213948" w:rsidRPr="00494724">
              <w:rPr>
                <w:rStyle w:val="Hipervnculo"/>
                <w:rFonts w:ascii="Arial" w:hAnsi="Arial" w:cs="Arial"/>
                <w:b/>
                <w:bCs/>
                <w:noProof/>
              </w:rPr>
              <w:t>CAPÍTULO 9:  PROCEDIMIENTO GENERAL DE COMPARECENCIA ANTE ORGANISMOS</w:t>
            </w:r>
            <w:r w:rsidR="00213948">
              <w:rPr>
                <w:noProof/>
                <w:webHidden/>
              </w:rPr>
              <w:tab/>
            </w:r>
            <w:r w:rsidR="00213948">
              <w:rPr>
                <w:noProof/>
                <w:webHidden/>
              </w:rPr>
              <w:fldChar w:fldCharType="begin"/>
            </w:r>
            <w:r w:rsidR="00213948">
              <w:rPr>
                <w:noProof/>
                <w:webHidden/>
              </w:rPr>
              <w:instrText xml:space="preserve"> PAGEREF _Toc127946481 \h </w:instrText>
            </w:r>
            <w:r w:rsidR="00213948">
              <w:rPr>
                <w:noProof/>
                <w:webHidden/>
              </w:rPr>
            </w:r>
            <w:r w:rsidR="00213948">
              <w:rPr>
                <w:noProof/>
                <w:webHidden/>
              </w:rPr>
              <w:fldChar w:fldCharType="separate"/>
            </w:r>
            <w:r w:rsidR="00213948">
              <w:rPr>
                <w:noProof/>
                <w:webHidden/>
              </w:rPr>
              <w:t>20</w:t>
            </w:r>
            <w:r w:rsidR="00213948">
              <w:rPr>
                <w:noProof/>
                <w:webHidden/>
              </w:rPr>
              <w:fldChar w:fldCharType="end"/>
            </w:r>
          </w:hyperlink>
        </w:p>
        <w:p w14:paraId="4360A845" w14:textId="45C71860" w:rsidR="00213948" w:rsidRDefault="00000000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127946482" w:history="1">
            <w:r w:rsidR="00213948" w:rsidRPr="00494724">
              <w:rPr>
                <w:rStyle w:val="Hipervnculo"/>
                <w:rFonts w:ascii="Arial" w:hAnsi="Arial" w:cs="Arial"/>
                <w:noProof/>
              </w:rPr>
              <w:t>T</w:t>
            </w:r>
            <w:r w:rsidR="00213948" w:rsidRPr="00494724">
              <w:rPr>
                <w:rStyle w:val="Hipervnculo"/>
                <w:rFonts w:ascii="Calibri" w:hAnsi="Calibri" w:cs="Calibri"/>
                <w:noProof/>
              </w:rPr>
              <w:t>Í</w:t>
            </w:r>
            <w:r w:rsidR="00213948" w:rsidRPr="00494724">
              <w:rPr>
                <w:rStyle w:val="Hipervnculo"/>
                <w:rFonts w:ascii="Arial" w:hAnsi="Arial" w:cs="Arial"/>
                <w:noProof/>
              </w:rPr>
              <w:t>TULO IV: DE LAS RESPONSABILIDADES, DERECHOS Y DEBERES DEL PERSONAL</w:t>
            </w:r>
            <w:r w:rsidR="00213948">
              <w:rPr>
                <w:noProof/>
                <w:webHidden/>
              </w:rPr>
              <w:tab/>
            </w:r>
            <w:r w:rsidR="00213948">
              <w:rPr>
                <w:noProof/>
                <w:webHidden/>
              </w:rPr>
              <w:fldChar w:fldCharType="begin"/>
            </w:r>
            <w:r w:rsidR="00213948">
              <w:rPr>
                <w:noProof/>
                <w:webHidden/>
              </w:rPr>
              <w:instrText xml:space="preserve"> PAGEREF _Toc127946482 \h </w:instrText>
            </w:r>
            <w:r w:rsidR="00213948">
              <w:rPr>
                <w:noProof/>
                <w:webHidden/>
              </w:rPr>
            </w:r>
            <w:r w:rsidR="00213948">
              <w:rPr>
                <w:noProof/>
                <w:webHidden/>
              </w:rPr>
              <w:fldChar w:fldCharType="separate"/>
            </w:r>
            <w:r w:rsidR="00213948">
              <w:rPr>
                <w:noProof/>
                <w:webHidden/>
              </w:rPr>
              <w:t>22</w:t>
            </w:r>
            <w:r w:rsidR="00213948">
              <w:rPr>
                <w:noProof/>
                <w:webHidden/>
              </w:rPr>
              <w:fldChar w:fldCharType="end"/>
            </w:r>
          </w:hyperlink>
        </w:p>
        <w:p w14:paraId="6E243F46" w14:textId="239E8111" w:rsidR="00213948" w:rsidRDefault="00000000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127946483" w:history="1">
            <w:r w:rsidR="00213948" w:rsidRPr="00494724">
              <w:rPr>
                <w:rStyle w:val="Hipervnculo"/>
                <w:rFonts w:ascii="Arial" w:hAnsi="Arial" w:cs="Arial"/>
                <w:b/>
                <w:bCs/>
                <w:i/>
                <w:iCs/>
                <w:noProof/>
              </w:rPr>
              <w:t>CAPÍTULO 10: RESPONSABILIDADES GENERALES</w:t>
            </w:r>
            <w:r w:rsidR="00213948">
              <w:rPr>
                <w:noProof/>
                <w:webHidden/>
              </w:rPr>
              <w:tab/>
            </w:r>
            <w:r w:rsidR="00213948">
              <w:rPr>
                <w:noProof/>
                <w:webHidden/>
              </w:rPr>
              <w:fldChar w:fldCharType="begin"/>
            </w:r>
            <w:r w:rsidR="00213948">
              <w:rPr>
                <w:noProof/>
                <w:webHidden/>
              </w:rPr>
              <w:instrText xml:space="preserve"> PAGEREF _Toc127946483 \h </w:instrText>
            </w:r>
            <w:r w:rsidR="00213948">
              <w:rPr>
                <w:noProof/>
                <w:webHidden/>
              </w:rPr>
            </w:r>
            <w:r w:rsidR="00213948">
              <w:rPr>
                <w:noProof/>
                <w:webHidden/>
              </w:rPr>
              <w:fldChar w:fldCharType="separate"/>
            </w:r>
            <w:r w:rsidR="00213948">
              <w:rPr>
                <w:noProof/>
                <w:webHidden/>
              </w:rPr>
              <w:t>22</w:t>
            </w:r>
            <w:r w:rsidR="00213948">
              <w:rPr>
                <w:noProof/>
                <w:webHidden/>
              </w:rPr>
              <w:fldChar w:fldCharType="end"/>
            </w:r>
          </w:hyperlink>
        </w:p>
        <w:p w14:paraId="7F9C42F5" w14:textId="2246F9E0" w:rsidR="00213948" w:rsidRDefault="00000000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127946484" w:history="1">
            <w:r w:rsidR="00213948" w:rsidRPr="00494724">
              <w:rPr>
                <w:rStyle w:val="Hipervnculo"/>
                <w:rFonts w:ascii="Arial" w:hAnsi="Arial" w:cs="Arial"/>
                <w:b/>
                <w:bCs/>
                <w:noProof/>
              </w:rPr>
              <w:t>CAPÍTULO 11: DERECHOS Y DEBERES DEL PERSONAL</w:t>
            </w:r>
            <w:r w:rsidR="00213948">
              <w:rPr>
                <w:noProof/>
                <w:webHidden/>
              </w:rPr>
              <w:tab/>
            </w:r>
            <w:r w:rsidR="00213948">
              <w:rPr>
                <w:noProof/>
                <w:webHidden/>
              </w:rPr>
              <w:fldChar w:fldCharType="begin"/>
            </w:r>
            <w:r w:rsidR="00213948">
              <w:rPr>
                <w:noProof/>
                <w:webHidden/>
              </w:rPr>
              <w:instrText xml:space="preserve"> PAGEREF _Toc127946484 \h </w:instrText>
            </w:r>
            <w:r w:rsidR="00213948">
              <w:rPr>
                <w:noProof/>
                <w:webHidden/>
              </w:rPr>
            </w:r>
            <w:r w:rsidR="00213948">
              <w:rPr>
                <w:noProof/>
                <w:webHidden/>
              </w:rPr>
              <w:fldChar w:fldCharType="separate"/>
            </w:r>
            <w:r w:rsidR="00213948">
              <w:rPr>
                <w:noProof/>
                <w:webHidden/>
              </w:rPr>
              <w:t>24</w:t>
            </w:r>
            <w:r w:rsidR="00213948">
              <w:rPr>
                <w:noProof/>
                <w:webHidden/>
              </w:rPr>
              <w:fldChar w:fldCharType="end"/>
            </w:r>
          </w:hyperlink>
        </w:p>
        <w:p w14:paraId="28C1ABD0" w14:textId="6E3AE645" w:rsidR="00213948" w:rsidRDefault="00000000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127946485" w:history="1">
            <w:r w:rsidR="00213948" w:rsidRPr="00494724">
              <w:rPr>
                <w:rStyle w:val="Hipervnculo"/>
                <w:rFonts w:ascii="Arial" w:hAnsi="Arial" w:cs="Arial"/>
                <w:noProof/>
              </w:rPr>
              <w:t>SECCIÓN 1: DERECHOS</w:t>
            </w:r>
            <w:r w:rsidR="00213948">
              <w:rPr>
                <w:noProof/>
                <w:webHidden/>
              </w:rPr>
              <w:tab/>
            </w:r>
            <w:r w:rsidR="00213948">
              <w:rPr>
                <w:noProof/>
                <w:webHidden/>
              </w:rPr>
              <w:fldChar w:fldCharType="begin"/>
            </w:r>
            <w:r w:rsidR="00213948">
              <w:rPr>
                <w:noProof/>
                <w:webHidden/>
              </w:rPr>
              <w:instrText xml:space="preserve"> PAGEREF _Toc127946485 \h </w:instrText>
            </w:r>
            <w:r w:rsidR="00213948">
              <w:rPr>
                <w:noProof/>
                <w:webHidden/>
              </w:rPr>
            </w:r>
            <w:r w:rsidR="00213948">
              <w:rPr>
                <w:noProof/>
                <w:webHidden/>
              </w:rPr>
              <w:fldChar w:fldCharType="separate"/>
            </w:r>
            <w:r w:rsidR="00213948">
              <w:rPr>
                <w:noProof/>
                <w:webHidden/>
              </w:rPr>
              <w:t>24</w:t>
            </w:r>
            <w:r w:rsidR="00213948">
              <w:rPr>
                <w:noProof/>
                <w:webHidden/>
              </w:rPr>
              <w:fldChar w:fldCharType="end"/>
            </w:r>
          </w:hyperlink>
        </w:p>
        <w:p w14:paraId="28E91950" w14:textId="189DF5DD" w:rsidR="00213948" w:rsidRDefault="00000000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127946486" w:history="1">
            <w:r w:rsidR="00213948" w:rsidRPr="00494724">
              <w:rPr>
                <w:rStyle w:val="Hipervnculo"/>
                <w:rFonts w:ascii="Arial" w:hAnsi="Arial" w:cs="Arial"/>
                <w:noProof/>
              </w:rPr>
              <w:t>SECCIÓN 2: DEBERES</w:t>
            </w:r>
            <w:r w:rsidR="00213948">
              <w:rPr>
                <w:noProof/>
                <w:webHidden/>
              </w:rPr>
              <w:tab/>
            </w:r>
            <w:r w:rsidR="00213948">
              <w:rPr>
                <w:noProof/>
                <w:webHidden/>
              </w:rPr>
              <w:fldChar w:fldCharType="begin"/>
            </w:r>
            <w:r w:rsidR="00213948">
              <w:rPr>
                <w:noProof/>
                <w:webHidden/>
              </w:rPr>
              <w:instrText xml:space="preserve"> PAGEREF _Toc127946486 \h </w:instrText>
            </w:r>
            <w:r w:rsidR="00213948">
              <w:rPr>
                <w:noProof/>
                <w:webHidden/>
              </w:rPr>
            </w:r>
            <w:r w:rsidR="00213948">
              <w:rPr>
                <w:noProof/>
                <w:webHidden/>
              </w:rPr>
              <w:fldChar w:fldCharType="separate"/>
            </w:r>
            <w:r w:rsidR="00213948">
              <w:rPr>
                <w:noProof/>
                <w:webHidden/>
              </w:rPr>
              <w:t>24</w:t>
            </w:r>
            <w:r w:rsidR="00213948">
              <w:rPr>
                <w:noProof/>
                <w:webHidden/>
              </w:rPr>
              <w:fldChar w:fldCharType="end"/>
            </w:r>
          </w:hyperlink>
        </w:p>
        <w:p w14:paraId="117CE83C" w14:textId="7A650AA1" w:rsidR="00213948" w:rsidRDefault="00000000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127946487" w:history="1">
            <w:r w:rsidR="00213948" w:rsidRPr="00494724">
              <w:rPr>
                <w:rStyle w:val="Hipervnculo"/>
                <w:rFonts w:ascii="Arial" w:hAnsi="Arial" w:cs="Arial"/>
                <w:b/>
                <w:bCs/>
                <w:i/>
                <w:iCs/>
                <w:noProof/>
              </w:rPr>
              <w:t>CAPÍTULO 14: DISPOSICIONES GENERALES</w:t>
            </w:r>
            <w:r w:rsidR="00213948">
              <w:rPr>
                <w:noProof/>
                <w:webHidden/>
              </w:rPr>
              <w:tab/>
            </w:r>
            <w:r w:rsidR="00213948">
              <w:rPr>
                <w:noProof/>
                <w:webHidden/>
              </w:rPr>
              <w:fldChar w:fldCharType="begin"/>
            </w:r>
            <w:r w:rsidR="00213948">
              <w:rPr>
                <w:noProof/>
                <w:webHidden/>
              </w:rPr>
              <w:instrText xml:space="preserve"> PAGEREF _Toc127946487 \h </w:instrText>
            </w:r>
            <w:r w:rsidR="00213948">
              <w:rPr>
                <w:noProof/>
                <w:webHidden/>
              </w:rPr>
            </w:r>
            <w:r w:rsidR="00213948">
              <w:rPr>
                <w:noProof/>
                <w:webHidden/>
              </w:rPr>
              <w:fldChar w:fldCharType="separate"/>
            </w:r>
            <w:r w:rsidR="00213948">
              <w:rPr>
                <w:noProof/>
                <w:webHidden/>
              </w:rPr>
              <w:t>27</w:t>
            </w:r>
            <w:r w:rsidR="00213948">
              <w:rPr>
                <w:noProof/>
                <w:webHidden/>
              </w:rPr>
              <w:fldChar w:fldCharType="end"/>
            </w:r>
          </w:hyperlink>
        </w:p>
        <w:p w14:paraId="1F2635CA" w14:textId="7FE5F4EC" w:rsidR="001B6BDC" w:rsidRDefault="001B6BDC">
          <w:r w:rsidRPr="000747B6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14:paraId="1B811941" w14:textId="35479AEB" w:rsidR="001B6BDC" w:rsidRDefault="001B6BDC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170EFD85" w14:textId="35208A1E" w:rsidR="001B6BDC" w:rsidRDefault="001B6BDC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174C6A87" w14:textId="699F81D3" w:rsidR="00A42C2E" w:rsidRDefault="00A42C2E" w:rsidP="00A42C2E">
      <w:pPr>
        <w:pStyle w:val="Ttulo1"/>
        <w:jc w:val="center"/>
        <w:rPr>
          <w:rFonts w:ascii="Arial" w:hAnsi="Arial" w:cs="Arial"/>
          <w:color w:val="auto"/>
        </w:rPr>
      </w:pPr>
    </w:p>
    <w:p w14:paraId="2744721E" w14:textId="07DAA30C" w:rsidR="00A42C2E" w:rsidRDefault="00A42C2E" w:rsidP="00A42C2E">
      <w:pPr>
        <w:rPr>
          <w:lang w:val="es-DO"/>
        </w:rPr>
      </w:pPr>
    </w:p>
    <w:p w14:paraId="69ADB509" w14:textId="77777777" w:rsidR="00A42C2E" w:rsidRPr="00A42C2E" w:rsidRDefault="00A42C2E" w:rsidP="00A42C2E">
      <w:pPr>
        <w:rPr>
          <w:lang w:val="es-DO"/>
        </w:rPr>
      </w:pPr>
    </w:p>
    <w:p w14:paraId="3E0C84B1" w14:textId="633F87DF" w:rsidR="00B4663B" w:rsidRPr="000747B6" w:rsidRDefault="00B4663B" w:rsidP="00A42C2E">
      <w:pPr>
        <w:pStyle w:val="Ttulo1"/>
        <w:jc w:val="center"/>
        <w:rPr>
          <w:rFonts w:ascii="Arial" w:hAnsi="Arial" w:cs="Arial"/>
          <w:color w:val="auto"/>
        </w:rPr>
      </w:pPr>
      <w:bookmarkStart w:id="3" w:name="_Toc127946467"/>
      <w:r w:rsidRPr="000747B6">
        <w:rPr>
          <w:rFonts w:ascii="Arial" w:hAnsi="Arial" w:cs="Arial"/>
          <w:color w:val="auto"/>
        </w:rPr>
        <w:lastRenderedPageBreak/>
        <w:t>PRESENTACIÓN</w:t>
      </w:r>
      <w:bookmarkEnd w:id="3"/>
    </w:p>
    <w:p w14:paraId="014B5A70" w14:textId="77777777" w:rsidR="00B4663B" w:rsidRPr="00FE6496" w:rsidRDefault="00B4663B" w:rsidP="002E62C5">
      <w:pPr>
        <w:pStyle w:val="Sinespaciado"/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5B2CA885" w14:textId="62341A7A" w:rsidR="0032369F" w:rsidRPr="00FE6496" w:rsidRDefault="00B4663B" w:rsidP="002E62C5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  <w:r w:rsidRPr="00FE6496">
        <w:rPr>
          <w:rFonts w:ascii="Arial" w:hAnsi="Arial" w:cs="Arial"/>
          <w:sz w:val="24"/>
          <w:szCs w:val="24"/>
          <w:lang w:val="es-MX"/>
        </w:rPr>
        <w:t xml:space="preserve">El Consejo </w:t>
      </w:r>
      <w:r w:rsidR="00E554A1" w:rsidRPr="00FE6496">
        <w:rPr>
          <w:rFonts w:ascii="Arial" w:hAnsi="Arial" w:cs="Arial"/>
          <w:sz w:val="24"/>
          <w:szCs w:val="24"/>
          <w:lang w:val="es-MX"/>
        </w:rPr>
        <w:t>Universitario, mediante</w:t>
      </w:r>
      <w:r w:rsidRPr="00FE6496">
        <w:rPr>
          <w:rFonts w:ascii="Arial" w:hAnsi="Arial" w:cs="Arial"/>
          <w:sz w:val="24"/>
          <w:szCs w:val="24"/>
          <w:lang w:val="es-MX"/>
        </w:rPr>
        <w:t xml:space="preserve"> </w:t>
      </w:r>
      <w:r w:rsidR="00E554A1" w:rsidRPr="00FE6496">
        <w:rPr>
          <w:rFonts w:ascii="Arial" w:hAnsi="Arial" w:cs="Arial"/>
          <w:sz w:val="24"/>
          <w:szCs w:val="24"/>
          <w:lang w:val="es-MX"/>
        </w:rPr>
        <w:t xml:space="preserve">la </w:t>
      </w:r>
      <w:r w:rsidR="00DA18E7">
        <w:rPr>
          <w:rFonts w:ascii="Arial" w:hAnsi="Arial" w:cs="Arial"/>
          <w:sz w:val="24"/>
          <w:szCs w:val="24"/>
          <w:lang w:val="es-MX"/>
        </w:rPr>
        <w:t>r</w:t>
      </w:r>
      <w:r w:rsidR="006A7D02" w:rsidRPr="00FE6496">
        <w:rPr>
          <w:rFonts w:ascii="Arial" w:hAnsi="Arial" w:cs="Arial"/>
          <w:sz w:val="24"/>
          <w:szCs w:val="24"/>
          <w:lang w:val="es-MX"/>
        </w:rPr>
        <w:t>esolución No</w:t>
      </w:r>
      <w:r w:rsidRPr="00FE6496">
        <w:rPr>
          <w:rFonts w:ascii="Arial" w:hAnsi="Arial" w:cs="Arial"/>
          <w:sz w:val="24"/>
          <w:szCs w:val="24"/>
          <w:lang w:val="es-MX"/>
        </w:rPr>
        <w:t xml:space="preserve">. </w:t>
      </w:r>
      <w:r w:rsidR="00E554A1" w:rsidRPr="00FE6496">
        <w:rPr>
          <w:rFonts w:ascii="Arial" w:hAnsi="Arial" w:cs="Arial"/>
          <w:sz w:val="24"/>
          <w:szCs w:val="24"/>
          <w:lang w:val="es-MX"/>
        </w:rPr>
        <w:t>2013-148</w:t>
      </w:r>
      <w:r w:rsidRPr="00FE6496">
        <w:rPr>
          <w:rFonts w:ascii="Arial" w:hAnsi="Arial" w:cs="Arial"/>
          <w:sz w:val="24"/>
          <w:szCs w:val="24"/>
          <w:lang w:val="es-MX"/>
        </w:rPr>
        <w:t xml:space="preserve">,  aprobó </w:t>
      </w:r>
      <w:r w:rsidR="0032369F" w:rsidRPr="00FE6496">
        <w:rPr>
          <w:rFonts w:ascii="Arial" w:hAnsi="Arial" w:cs="Arial"/>
          <w:sz w:val="24"/>
          <w:szCs w:val="24"/>
          <w:lang w:val="es-MX"/>
        </w:rPr>
        <w:t>la estructura orgánica, atribuciones y funciones</w:t>
      </w:r>
      <w:r w:rsidRPr="00FE6496">
        <w:rPr>
          <w:rFonts w:ascii="Arial" w:hAnsi="Arial" w:cs="Arial"/>
          <w:sz w:val="24"/>
          <w:szCs w:val="24"/>
          <w:lang w:val="es-MX"/>
        </w:rPr>
        <w:t xml:space="preserve">  de la Dirección </w:t>
      </w:r>
      <w:r w:rsidR="00E554A1" w:rsidRPr="00FE6496">
        <w:rPr>
          <w:rFonts w:ascii="Arial" w:hAnsi="Arial" w:cs="Arial"/>
          <w:sz w:val="24"/>
          <w:szCs w:val="24"/>
          <w:lang w:val="es-MX"/>
        </w:rPr>
        <w:t xml:space="preserve">General </w:t>
      </w:r>
      <w:r w:rsidR="0032369F" w:rsidRPr="00FE6496">
        <w:rPr>
          <w:rFonts w:ascii="Arial" w:hAnsi="Arial" w:cs="Arial"/>
          <w:sz w:val="24"/>
          <w:szCs w:val="24"/>
          <w:lang w:val="es-MX"/>
        </w:rPr>
        <w:t>d</w:t>
      </w:r>
      <w:r w:rsidR="00E554A1" w:rsidRPr="00FE6496">
        <w:rPr>
          <w:rFonts w:ascii="Arial" w:hAnsi="Arial" w:cs="Arial"/>
          <w:sz w:val="24"/>
          <w:szCs w:val="24"/>
          <w:lang w:val="es-MX"/>
        </w:rPr>
        <w:t xml:space="preserve">e Gestión </w:t>
      </w:r>
      <w:r w:rsidR="0032369F" w:rsidRPr="00FE6496">
        <w:rPr>
          <w:rFonts w:ascii="Arial" w:hAnsi="Arial" w:cs="Arial"/>
          <w:sz w:val="24"/>
          <w:szCs w:val="24"/>
          <w:lang w:val="es-MX"/>
        </w:rPr>
        <w:t>d</w:t>
      </w:r>
      <w:r w:rsidR="00E554A1" w:rsidRPr="00FE6496">
        <w:rPr>
          <w:rFonts w:ascii="Arial" w:hAnsi="Arial" w:cs="Arial"/>
          <w:sz w:val="24"/>
          <w:szCs w:val="24"/>
          <w:lang w:val="es-MX"/>
        </w:rPr>
        <w:t xml:space="preserve">e Calidad </w:t>
      </w:r>
      <w:r w:rsidRPr="00FE6496">
        <w:rPr>
          <w:rFonts w:ascii="Arial" w:hAnsi="Arial" w:cs="Arial"/>
          <w:sz w:val="24"/>
          <w:szCs w:val="24"/>
          <w:lang w:val="es-MX"/>
        </w:rPr>
        <w:t xml:space="preserve">de la Universidad Autónoma de Santo Domingo con el   propósito de </w:t>
      </w:r>
      <w:r w:rsidR="0032369F" w:rsidRPr="00FE6496">
        <w:rPr>
          <w:rFonts w:ascii="Arial" w:hAnsi="Arial" w:cs="Arial"/>
          <w:sz w:val="24"/>
          <w:szCs w:val="24"/>
          <w:lang w:val="es-MX"/>
        </w:rPr>
        <w:t xml:space="preserve">asesorar al Consejo Universitario, la Rectoría y demás órganos universitarios en el diseño y desarrollo de un modelo de gestión de calidad, la autoevaluación institucional, la mejora continua de procesos </w:t>
      </w:r>
      <w:r w:rsidR="00DA18E7">
        <w:rPr>
          <w:rFonts w:ascii="Arial" w:hAnsi="Arial" w:cs="Arial"/>
          <w:sz w:val="24"/>
          <w:szCs w:val="24"/>
          <w:lang w:val="es-MX"/>
        </w:rPr>
        <w:t>y la acreditación institucional</w:t>
      </w:r>
      <w:r w:rsidR="0032369F" w:rsidRPr="00FE6496">
        <w:rPr>
          <w:rFonts w:ascii="Arial" w:hAnsi="Arial" w:cs="Arial"/>
          <w:sz w:val="24"/>
          <w:szCs w:val="24"/>
          <w:lang w:val="es-MX"/>
        </w:rPr>
        <w:t xml:space="preserve"> de programas y procesos académicos y administrativos que permitan el cumplimiento de la misión, la visión y los obje</w:t>
      </w:r>
      <w:r w:rsidR="00DA18E7">
        <w:rPr>
          <w:rFonts w:ascii="Arial" w:hAnsi="Arial" w:cs="Arial"/>
          <w:sz w:val="24"/>
          <w:szCs w:val="24"/>
          <w:lang w:val="es-MX"/>
        </w:rPr>
        <w:t>tivos de la i</w:t>
      </w:r>
      <w:r w:rsidR="0032369F" w:rsidRPr="00FE6496">
        <w:rPr>
          <w:rFonts w:ascii="Arial" w:hAnsi="Arial" w:cs="Arial"/>
          <w:sz w:val="24"/>
          <w:szCs w:val="24"/>
          <w:lang w:val="es-MX"/>
        </w:rPr>
        <w:t>nstitución, en el marco de los estándares nacional</w:t>
      </w:r>
      <w:r w:rsidR="00DA18E7">
        <w:rPr>
          <w:rFonts w:ascii="Arial" w:hAnsi="Arial" w:cs="Arial"/>
          <w:sz w:val="24"/>
          <w:szCs w:val="24"/>
          <w:lang w:val="es-MX"/>
        </w:rPr>
        <w:t>es e internacionales de calidad</w:t>
      </w:r>
      <w:r w:rsidR="0032369F" w:rsidRPr="00FE6496">
        <w:rPr>
          <w:rFonts w:ascii="Arial" w:hAnsi="Arial" w:cs="Arial"/>
          <w:sz w:val="24"/>
          <w:szCs w:val="24"/>
          <w:lang w:val="es-MX"/>
        </w:rPr>
        <w:t>.</w:t>
      </w:r>
    </w:p>
    <w:p w14:paraId="210EEFF5" w14:textId="116BF5E8" w:rsidR="00B4663B" w:rsidRPr="00FE6496" w:rsidRDefault="00B4663B" w:rsidP="002E62C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E6496">
        <w:rPr>
          <w:rFonts w:ascii="Arial" w:hAnsi="Arial" w:cs="Arial"/>
          <w:sz w:val="24"/>
          <w:szCs w:val="24"/>
        </w:rPr>
        <w:t>El Reglamento de</w:t>
      </w:r>
      <w:r w:rsidR="0032369F" w:rsidRPr="00FE6496">
        <w:rPr>
          <w:rFonts w:ascii="Arial" w:hAnsi="Arial" w:cs="Arial"/>
          <w:sz w:val="24"/>
          <w:szCs w:val="24"/>
        </w:rPr>
        <w:t xml:space="preserve"> </w:t>
      </w:r>
      <w:r w:rsidRPr="00FE6496">
        <w:rPr>
          <w:rFonts w:ascii="Arial" w:hAnsi="Arial" w:cs="Arial"/>
          <w:sz w:val="24"/>
          <w:szCs w:val="24"/>
        </w:rPr>
        <w:t>l</w:t>
      </w:r>
      <w:r w:rsidR="0032369F" w:rsidRPr="00FE6496">
        <w:rPr>
          <w:rFonts w:ascii="Arial" w:hAnsi="Arial" w:cs="Arial"/>
          <w:sz w:val="24"/>
          <w:szCs w:val="24"/>
        </w:rPr>
        <w:t xml:space="preserve">a </w:t>
      </w:r>
      <w:bookmarkStart w:id="4" w:name="_Hlk118879754"/>
      <w:r w:rsidR="0032369F" w:rsidRPr="00FE6496">
        <w:rPr>
          <w:rFonts w:ascii="Arial" w:hAnsi="Arial" w:cs="Arial"/>
          <w:sz w:val="24"/>
          <w:szCs w:val="24"/>
        </w:rPr>
        <w:t xml:space="preserve">Dirección General de Gestión de Calidad </w:t>
      </w:r>
      <w:bookmarkEnd w:id="4"/>
      <w:r w:rsidRPr="00FE6496">
        <w:rPr>
          <w:rFonts w:ascii="Arial" w:hAnsi="Arial" w:cs="Arial"/>
          <w:sz w:val="24"/>
          <w:szCs w:val="24"/>
        </w:rPr>
        <w:t xml:space="preserve">asigna a dicha Dirección su nuevo nombre y un conjunto de </w:t>
      </w:r>
      <w:r w:rsidRPr="00FE6496">
        <w:rPr>
          <w:rFonts w:ascii="Arial" w:hAnsi="Arial" w:cs="Arial"/>
          <w:bCs/>
          <w:sz w:val="24"/>
          <w:szCs w:val="24"/>
        </w:rPr>
        <w:t>f</w:t>
      </w:r>
      <w:r w:rsidRPr="00FE6496">
        <w:rPr>
          <w:rStyle w:val="Textoennegrita"/>
          <w:rFonts w:ascii="Arial" w:hAnsi="Arial" w:cs="Arial"/>
          <w:b w:val="0"/>
          <w:sz w:val="24"/>
          <w:szCs w:val="24"/>
          <w:bdr w:val="none" w:sz="0" w:space="0" w:color="auto" w:frame="1"/>
        </w:rPr>
        <w:t xml:space="preserve">unciones relacionadas con la </w:t>
      </w:r>
      <w:r w:rsidR="00351F9A" w:rsidRPr="00FE6496">
        <w:rPr>
          <w:rStyle w:val="Textoennegrita"/>
          <w:rFonts w:ascii="Arial" w:hAnsi="Arial" w:cs="Arial"/>
          <w:b w:val="0"/>
          <w:sz w:val="24"/>
          <w:szCs w:val="24"/>
          <w:bdr w:val="none" w:sz="0" w:space="0" w:color="auto" w:frame="1"/>
        </w:rPr>
        <w:t>calidad institucional</w:t>
      </w:r>
      <w:r w:rsidRPr="00FE6496">
        <w:rPr>
          <w:rStyle w:val="Textoennegrita"/>
          <w:rFonts w:ascii="Arial" w:hAnsi="Arial" w:cs="Arial"/>
          <w:b w:val="0"/>
          <w:sz w:val="24"/>
          <w:szCs w:val="24"/>
          <w:bdr w:val="none" w:sz="0" w:space="0" w:color="auto" w:frame="1"/>
        </w:rPr>
        <w:t xml:space="preserve">. </w:t>
      </w:r>
    </w:p>
    <w:p w14:paraId="55185CCC" w14:textId="77777777" w:rsidR="00B4663B" w:rsidRPr="00FE6496" w:rsidRDefault="00B4663B" w:rsidP="002E62C5">
      <w:pPr>
        <w:spacing w:after="0" w:line="360" w:lineRule="auto"/>
        <w:rPr>
          <w:rFonts w:ascii="Arial" w:hAnsi="Arial" w:cs="Arial"/>
          <w:b/>
          <w:sz w:val="24"/>
          <w:szCs w:val="24"/>
          <w:lang w:val="es-MX"/>
        </w:rPr>
      </w:pPr>
    </w:p>
    <w:p w14:paraId="22ACF34D" w14:textId="77777777" w:rsidR="00B4663B" w:rsidRPr="00FE6496" w:rsidRDefault="00B4663B" w:rsidP="002E62C5">
      <w:p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 w:rsidRPr="00FE6496">
        <w:rPr>
          <w:rFonts w:ascii="Arial" w:hAnsi="Arial" w:cs="Arial"/>
          <w:sz w:val="24"/>
          <w:szCs w:val="24"/>
          <w:lang w:val="es-MX"/>
        </w:rPr>
        <w:t>El establecimiento de este instrumento normativo y operativo constituye un elemento en procura de mejorar la eficiencia, efectividad, calidad y pertinencia de la atención en los servicios a la comunidad universitaria.</w:t>
      </w:r>
    </w:p>
    <w:p w14:paraId="5FFE87BE" w14:textId="77777777" w:rsidR="00B4663B" w:rsidRPr="00FE6496" w:rsidRDefault="00B4663B" w:rsidP="002E62C5">
      <w:p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</w:p>
    <w:p w14:paraId="42AA7BC2" w14:textId="77777777" w:rsidR="00B4663B" w:rsidRPr="00FE6496" w:rsidRDefault="00B4663B" w:rsidP="002E62C5">
      <w:p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</w:p>
    <w:p w14:paraId="215AA55C" w14:textId="77777777" w:rsidR="00B4663B" w:rsidRPr="00FE6496" w:rsidRDefault="00B4663B" w:rsidP="002E62C5">
      <w:p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</w:p>
    <w:p w14:paraId="19EDB9D3" w14:textId="77777777" w:rsidR="00B4663B" w:rsidRPr="00FE6496" w:rsidRDefault="00B4663B" w:rsidP="002E62C5">
      <w:pPr>
        <w:spacing w:after="0" w:line="360" w:lineRule="auto"/>
        <w:rPr>
          <w:rFonts w:ascii="Arial" w:hAnsi="Arial" w:cs="Arial"/>
          <w:b/>
          <w:sz w:val="24"/>
          <w:szCs w:val="24"/>
          <w:lang w:val="es-MX"/>
        </w:rPr>
      </w:pPr>
    </w:p>
    <w:p w14:paraId="4FFE875A" w14:textId="77777777" w:rsidR="00B4663B" w:rsidRPr="00FE6496" w:rsidRDefault="00B4663B" w:rsidP="002E62C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729B6E45" w14:textId="77777777" w:rsidR="00B4663B" w:rsidRPr="00FE6496" w:rsidRDefault="004A1103" w:rsidP="002E62C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FE6496">
        <w:rPr>
          <w:rFonts w:ascii="Arial" w:hAnsi="Arial" w:cs="Arial"/>
          <w:b/>
          <w:sz w:val="24"/>
          <w:szCs w:val="24"/>
          <w:lang w:val="es-MX"/>
        </w:rPr>
        <w:t xml:space="preserve">Mtro. Editrudis Beltrán </w:t>
      </w:r>
      <w:r w:rsidR="00F25E92" w:rsidRPr="00FE6496">
        <w:rPr>
          <w:rFonts w:ascii="Arial" w:hAnsi="Arial" w:cs="Arial"/>
          <w:b/>
          <w:sz w:val="24"/>
          <w:szCs w:val="24"/>
          <w:lang w:val="es-MX"/>
        </w:rPr>
        <w:t>Crisóstomo</w:t>
      </w:r>
    </w:p>
    <w:p w14:paraId="4FE24075" w14:textId="77777777" w:rsidR="00B4663B" w:rsidRPr="00FE6496" w:rsidRDefault="00F25E92" w:rsidP="002E62C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FE6496">
        <w:rPr>
          <w:rFonts w:ascii="Arial" w:hAnsi="Arial" w:cs="Arial"/>
          <w:b/>
          <w:sz w:val="24"/>
          <w:szCs w:val="24"/>
          <w:lang w:val="es-MX"/>
        </w:rPr>
        <w:t>Rector</w:t>
      </w:r>
    </w:p>
    <w:p w14:paraId="35CF97DB" w14:textId="77777777" w:rsidR="00B4663B" w:rsidRPr="00FE6496" w:rsidRDefault="00B4663B" w:rsidP="002E62C5">
      <w:pPr>
        <w:pStyle w:val="Sinespaciad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78016DBE" w14:textId="4F752EFE" w:rsidR="00B4663B" w:rsidRDefault="00B4663B" w:rsidP="002E62C5">
      <w:pPr>
        <w:pStyle w:val="Sinespaciado"/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5D98A787" w14:textId="77777777" w:rsidR="000747B6" w:rsidRPr="00FE6496" w:rsidRDefault="000747B6" w:rsidP="002E62C5">
      <w:pPr>
        <w:pStyle w:val="Sinespaciado"/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0E7C2169" w14:textId="77777777" w:rsidR="006A7D02" w:rsidRPr="00FE6496" w:rsidRDefault="006A7D02" w:rsidP="002E62C5">
      <w:pPr>
        <w:pStyle w:val="Sinespaciado"/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09C2C79F" w14:textId="0EF5C694" w:rsidR="00B4663B" w:rsidRDefault="00B4663B" w:rsidP="002E62C5">
      <w:pPr>
        <w:pStyle w:val="Sinespaciado"/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05CFE6C6" w14:textId="77777777" w:rsidR="001B6BDC" w:rsidRPr="00FE6496" w:rsidRDefault="001B6BDC" w:rsidP="002E62C5">
      <w:pPr>
        <w:pStyle w:val="Sinespaciado"/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1070D8D6" w14:textId="77777777" w:rsidR="00B4663B" w:rsidRPr="00FE6496" w:rsidRDefault="00B4663B" w:rsidP="002E62C5">
      <w:pPr>
        <w:pStyle w:val="Sinespaciado"/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FE6496">
        <w:rPr>
          <w:rFonts w:ascii="Arial" w:hAnsi="Arial" w:cs="Arial"/>
          <w:sz w:val="24"/>
          <w:szCs w:val="24"/>
          <w:lang w:val="es-ES"/>
        </w:rPr>
        <w:lastRenderedPageBreak/>
        <w:t>EL CONSEJO UNIVERSITARIO</w:t>
      </w:r>
    </w:p>
    <w:p w14:paraId="543B3473" w14:textId="77777777" w:rsidR="00B4663B" w:rsidRPr="00FE6496" w:rsidRDefault="00B4663B" w:rsidP="002E62C5">
      <w:pPr>
        <w:pStyle w:val="Sinespaciado"/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7E580E25" w14:textId="2E0814AC" w:rsidR="00B4663B" w:rsidRPr="00FE6496" w:rsidRDefault="00B4663B" w:rsidP="002E62C5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E6496">
        <w:rPr>
          <w:rFonts w:ascii="Arial" w:hAnsi="Arial" w:cs="Arial"/>
          <w:b/>
          <w:sz w:val="24"/>
          <w:szCs w:val="24"/>
          <w:lang w:val="es-ES"/>
        </w:rPr>
        <w:t>REGLAMENTO DE</w:t>
      </w:r>
      <w:r w:rsidR="002E62C5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FE6496">
        <w:rPr>
          <w:rFonts w:ascii="Arial" w:hAnsi="Arial" w:cs="Arial"/>
          <w:b/>
          <w:sz w:val="24"/>
          <w:szCs w:val="24"/>
          <w:lang w:val="es-ES"/>
        </w:rPr>
        <w:t>L</w:t>
      </w:r>
      <w:r w:rsidR="002E62C5">
        <w:rPr>
          <w:rFonts w:ascii="Arial" w:hAnsi="Arial" w:cs="Arial"/>
          <w:b/>
          <w:sz w:val="24"/>
          <w:szCs w:val="24"/>
          <w:lang w:val="es-ES"/>
        </w:rPr>
        <w:t>A</w:t>
      </w:r>
      <w:r w:rsidRPr="00FE6496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2E62C5" w:rsidRPr="002E62C5">
        <w:rPr>
          <w:rFonts w:ascii="Arial" w:hAnsi="Arial" w:cs="Arial"/>
          <w:b/>
          <w:sz w:val="24"/>
          <w:szCs w:val="24"/>
          <w:lang w:val="es-ES"/>
        </w:rPr>
        <w:t>DIRECCIÓN GENERAL DE GESTIÓN DE CALIDAD</w:t>
      </w:r>
    </w:p>
    <w:p w14:paraId="132390A3" w14:textId="77777777" w:rsidR="00B4663B" w:rsidRPr="00FE6496" w:rsidRDefault="00B4663B" w:rsidP="002E62C5">
      <w:pPr>
        <w:pStyle w:val="Sinespaciado"/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567085F8" w14:textId="77777777" w:rsidR="00B4663B" w:rsidRPr="00FE6496" w:rsidRDefault="00B4663B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sz w:val="24"/>
          <w:szCs w:val="24"/>
        </w:rPr>
        <w:t xml:space="preserve">RESOLUCIÓN No. ______ </w:t>
      </w:r>
    </w:p>
    <w:p w14:paraId="167C2DCC" w14:textId="77777777" w:rsidR="00B4663B" w:rsidRPr="000747B6" w:rsidRDefault="00B4663B" w:rsidP="001B6BDC">
      <w:pPr>
        <w:pStyle w:val="Ttulo1"/>
        <w:rPr>
          <w:rFonts w:ascii="Arial" w:hAnsi="Arial" w:cs="Arial"/>
          <w:color w:val="auto"/>
        </w:rPr>
      </w:pPr>
      <w:bookmarkStart w:id="5" w:name="_Toc127946468"/>
      <w:r w:rsidRPr="000747B6">
        <w:rPr>
          <w:rFonts w:ascii="Arial" w:hAnsi="Arial" w:cs="Arial"/>
          <w:color w:val="auto"/>
        </w:rPr>
        <w:t>BASE LEGAL</w:t>
      </w:r>
      <w:bookmarkEnd w:id="5"/>
    </w:p>
    <w:p w14:paraId="34F5B0A5" w14:textId="77777777" w:rsidR="00B4663B" w:rsidRPr="00FE6496" w:rsidRDefault="00B4663B" w:rsidP="002E62C5">
      <w:pPr>
        <w:pStyle w:val="Sinespaciad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50F67E4C" w14:textId="3860633B" w:rsidR="00B4663B" w:rsidRPr="00FE6496" w:rsidRDefault="00B4663B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b/>
          <w:sz w:val="24"/>
          <w:szCs w:val="24"/>
        </w:rPr>
        <w:t xml:space="preserve">CONSIDERANDO: </w:t>
      </w:r>
      <w:r w:rsidRPr="00FE6496">
        <w:rPr>
          <w:rFonts w:ascii="Arial" w:hAnsi="Arial" w:cs="Arial"/>
          <w:sz w:val="24"/>
          <w:szCs w:val="24"/>
        </w:rPr>
        <w:t xml:space="preserve">Que, en fecha veintiséis (26) de octubre de 1961, fue declarada la autonomía de la Universidad de Santo Domingo, mediante la Ley No.5778, la cual la </w:t>
      </w:r>
      <w:r w:rsidR="006A7D02" w:rsidRPr="00FE6496">
        <w:rPr>
          <w:rFonts w:ascii="Arial" w:hAnsi="Arial" w:cs="Arial"/>
          <w:sz w:val="24"/>
          <w:szCs w:val="24"/>
        </w:rPr>
        <w:t>constituyó en</w:t>
      </w:r>
      <w:r w:rsidRPr="00FE6496">
        <w:rPr>
          <w:rFonts w:ascii="Arial" w:hAnsi="Arial" w:cs="Arial"/>
          <w:sz w:val="24"/>
          <w:szCs w:val="24"/>
        </w:rPr>
        <w:t xml:space="preserve"> un organismo autónomo “dotado de personalidad jurídica con facultad para dictar sus propias leyes y reglamentos”;</w:t>
      </w:r>
    </w:p>
    <w:p w14:paraId="64CBAE1D" w14:textId="77777777" w:rsidR="006B129D" w:rsidRPr="00FE6496" w:rsidRDefault="006B129D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</w:p>
    <w:p w14:paraId="1AD3E117" w14:textId="328DF5A0" w:rsidR="00B4663B" w:rsidRPr="00FE6496" w:rsidRDefault="00B4663B" w:rsidP="002E62C5">
      <w:pPr>
        <w:pStyle w:val="Sinespaciado"/>
        <w:spacing w:line="360" w:lineRule="auto"/>
        <w:rPr>
          <w:rFonts w:ascii="Arial" w:eastAsia="Cambria" w:hAnsi="Arial" w:cs="Arial"/>
          <w:sz w:val="24"/>
          <w:szCs w:val="24"/>
        </w:rPr>
      </w:pPr>
      <w:r w:rsidRPr="00FE6496">
        <w:rPr>
          <w:rFonts w:ascii="Arial" w:hAnsi="Arial" w:cs="Arial"/>
          <w:b/>
          <w:sz w:val="24"/>
          <w:szCs w:val="24"/>
        </w:rPr>
        <w:t xml:space="preserve">CONSIDERANDO: </w:t>
      </w:r>
      <w:r w:rsidRPr="00FE6496">
        <w:rPr>
          <w:rFonts w:ascii="Arial" w:hAnsi="Arial" w:cs="Arial"/>
          <w:sz w:val="24"/>
          <w:szCs w:val="24"/>
        </w:rPr>
        <w:t>Que, de conformidad con la</w:t>
      </w:r>
      <w:r w:rsidRPr="00FE6496">
        <w:rPr>
          <w:rFonts w:ascii="Arial" w:eastAsia="Cambria" w:hAnsi="Arial" w:cs="Arial"/>
          <w:sz w:val="24"/>
          <w:szCs w:val="24"/>
        </w:rPr>
        <w:t xml:space="preserve"> </w:t>
      </w:r>
      <w:hyperlink r:id="rId10" w:history="1">
        <w:r w:rsidRPr="00FE6496">
          <w:rPr>
            <w:rStyle w:val="Hipervnculo"/>
            <w:rFonts w:ascii="Arial" w:eastAsia="Cambria" w:hAnsi="Arial" w:cs="Arial"/>
            <w:color w:val="auto"/>
            <w:sz w:val="24"/>
            <w:szCs w:val="24"/>
            <w:u w:val="none"/>
          </w:rPr>
          <w:t>Ley 139-01</w:t>
        </w:r>
      </w:hyperlink>
      <w:r w:rsidRPr="00FE6496">
        <w:rPr>
          <w:rFonts w:ascii="Arial" w:eastAsia="Cambria" w:hAnsi="Arial" w:cs="Arial"/>
          <w:sz w:val="24"/>
          <w:szCs w:val="24"/>
        </w:rPr>
        <w:t xml:space="preserve"> de Educación Superior, Ciencia y Tecnología, la </w:t>
      </w:r>
      <w:hyperlink r:id="rId11" w:history="1">
        <w:r w:rsidRPr="00FE6496">
          <w:rPr>
            <w:rStyle w:val="Hipervnculo"/>
            <w:rFonts w:ascii="Arial" w:eastAsia="Cambria" w:hAnsi="Arial" w:cs="Arial"/>
            <w:color w:val="auto"/>
            <w:sz w:val="24"/>
            <w:szCs w:val="24"/>
            <w:u w:val="none"/>
          </w:rPr>
          <w:t>Ley 5778</w:t>
        </w:r>
      </w:hyperlink>
      <w:r w:rsidRPr="00FE6496">
        <w:rPr>
          <w:rFonts w:ascii="Arial" w:eastAsia="Cambria" w:hAnsi="Arial" w:cs="Arial"/>
          <w:sz w:val="24"/>
          <w:szCs w:val="24"/>
        </w:rPr>
        <w:t xml:space="preserve"> de Autonomía Universitaria y su </w:t>
      </w:r>
      <w:hyperlink r:id="rId12" w:history="1">
        <w:r w:rsidRPr="00FE6496">
          <w:rPr>
            <w:rStyle w:val="Hipervnculo"/>
            <w:rFonts w:ascii="Arial" w:eastAsia="Cambria" w:hAnsi="Arial" w:cs="Arial"/>
            <w:color w:val="auto"/>
            <w:sz w:val="24"/>
            <w:szCs w:val="24"/>
            <w:u w:val="none"/>
          </w:rPr>
          <w:t>Estatuto Orgánico</w:t>
        </w:r>
      </w:hyperlink>
      <w:r w:rsidRPr="00FE6496">
        <w:rPr>
          <w:rFonts w:ascii="Arial" w:eastAsia="Cambria" w:hAnsi="Arial" w:cs="Arial"/>
          <w:sz w:val="24"/>
          <w:szCs w:val="24"/>
        </w:rPr>
        <w:t xml:space="preserve">, el contribuir al desarrollo cultural, social, económico y político del pueblo dominicano constituye la razón de ser de la Universidad Autónoma de Santo Domingo (UASD); </w:t>
      </w:r>
    </w:p>
    <w:p w14:paraId="4D6EEA53" w14:textId="77777777" w:rsidR="00B4663B" w:rsidRPr="00FE6496" w:rsidRDefault="00B4663B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</w:p>
    <w:p w14:paraId="78C8442D" w14:textId="2213FB6C" w:rsidR="00B4663B" w:rsidRDefault="00B4663B" w:rsidP="00A50A21">
      <w:pPr>
        <w:pStyle w:val="Sinespaciado"/>
        <w:spacing w:line="360" w:lineRule="auto"/>
        <w:rPr>
          <w:rFonts w:ascii="Arial" w:eastAsia="Cambria" w:hAnsi="Arial" w:cs="Arial"/>
          <w:sz w:val="24"/>
          <w:szCs w:val="24"/>
        </w:rPr>
      </w:pPr>
      <w:r w:rsidRPr="00FE6496">
        <w:rPr>
          <w:rFonts w:ascii="Arial" w:hAnsi="Arial" w:cs="Arial"/>
          <w:b/>
          <w:sz w:val="24"/>
          <w:szCs w:val="24"/>
        </w:rPr>
        <w:t xml:space="preserve">CONSIDERANDO: </w:t>
      </w:r>
      <w:r w:rsidRPr="00FE6496">
        <w:rPr>
          <w:rFonts w:ascii="Arial" w:hAnsi="Arial" w:cs="Arial"/>
          <w:sz w:val="24"/>
          <w:szCs w:val="24"/>
        </w:rPr>
        <w:t>Que</w:t>
      </w:r>
      <w:r w:rsidRPr="00FE6496">
        <w:rPr>
          <w:rFonts w:ascii="Arial" w:eastAsia="Cambria" w:hAnsi="Arial" w:cs="Arial"/>
          <w:sz w:val="24"/>
          <w:szCs w:val="24"/>
        </w:rPr>
        <w:t xml:space="preserve"> el cumplimiento de la misión de la UASD se lleva a cabo por medio de la docencia, la investigación y la extensión, como lo establece su Estatuto Orgánico; </w:t>
      </w:r>
    </w:p>
    <w:p w14:paraId="73A12B55" w14:textId="77777777" w:rsidR="00A50A21" w:rsidRPr="00A50A21" w:rsidRDefault="00A50A21" w:rsidP="00A50A21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</w:p>
    <w:p w14:paraId="4913527E" w14:textId="09085890" w:rsidR="00B4663B" w:rsidRDefault="00B4663B" w:rsidP="00A50A2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b/>
          <w:sz w:val="24"/>
          <w:szCs w:val="24"/>
        </w:rPr>
        <w:t xml:space="preserve">CONSIDERANDO: </w:t>
      </w:r>
      <w:r w:rsidR="00A50A21">
        <w:rPr>
          <w:rFonts w:ascii="Arial" w:hAnsi="Arial" w:cs="Arial"/>
          <w:sz w:val="24"/>
          <w:szCs w:val="24"/>
        </w:rPr>
        <w:t>Q</w:t>
      </w:r>
      <w:r w:rsidR="00A50A21" w:rsidRPr="00A50A21">
        <w:rPr>
          <w:rFonts w:ascii="Arial" w:hAnsi="Arial" w:cs="Arial"/>
          <w:sz w:val="24"/>
          <w:szCs w:val="24"/>
        </w:rPr>
        <w:t>ue la gestión de la calidad es un componente fundamental para alcanzar la misión y la visión de la Institución</w:t>
      </w:r>
      <w:r w:rsidR="00A50A21">
        <w:rPr>
          <w:rFonts w:ascii="Arial" w:hAnsi="Arial" w:cs="Arial"/>
          <w:sz w:val="24"/>
          <w:szCs w:val="24"/>
        </w:rPr>
        <w:t>;</w:t>
      </w:r>
      <w:r w:rsidRPr="00FE6496">
        <w:rPr>
          <w:rFonts w:ascii="Arial" w:hAnsi="Arial" w:cs="Arial"/>
          <w:sz w:val="24"/>
          <w:szCs w:val="24"/>
        </w:rPr>
        <w:tab/>
      </w:r>
    </w:p>
    <w:p w14:paraId="203A4962" w14:textId="77777777" w:rsidR="00A50A21" w:rsidRPr="00FE6496" w:rsidRDefault="00A50A21" w:rsidP="00A50A2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CB84E7D" w14:textId="771DE97F" w:rsidR="00B4663B" w:rsidRDefault="00B4663B" w:rsidP="002E62C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b/>
          <w:sz w:val="24"/>
          <w:szCs w:val="24"/>
        </w:rPr>
        <w:t xml:space="preserve">CONSIDERANDO: </w:t>
      </w:r>
      <w:r w:rsidRPr="00FE6496">
        <w:rPr>
          <w:rFonts w:ascii="Arial" w:hAnsi="Arial" w:cs="Arial"/>
          <w:sz w:val="24"/>
          <w:szCs w:val="24"/>
        </w:rPr>
        <w:t>Que muchos de los logros en la vida de una persona pueden atribuirse a una apropiada selección de carrera y al adecuado desarrollo de su potencial personal</w:t>
      </w:r>
      <w:r w:rsidR="00A50A21">
        <w:rPr>
          <w:rFonts w:ascii="Arial" w:hAnsi="Arial" w:cs="Arial"/>
          <w:sz w:val="24"/>
          <w:szCs w:val="24"/>
        </w:rPr>
        <w:t xml:space="preserve">; </w:t>
      </w:r>
    </w:p>
    <w:p w14:paraId="5193B67B" w14:textId="77777777" w:rsidR="00A50A21" w:rsidRPr="00FE6496" w:rsidRDefault="00A50A21" w:rsidP="002E62C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B81E82A" w14:textId="2ACC6493" w:rsidR="00B4663B" w:rsidRDefault="00B4663B" w:rsidP="002E62C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b/>
          <w:sz w:val="24"/>
          <w:szCs w:val="24"/>
        </w:rPr>
        <w:lastRenderedPageBreak/>
        <w:t xml:space="preserve">CONSIDERANDO: </w:t>
      </w:r>
      <w:r w:rsidRPr="00FE6496">
        <w:rPr>
          <w:rFonts w:ascii="Arial" w:hAnsi="Arial" w:cs="Arial"/>
          <w:sz w:val="24"/>
          <w:szCs w:val="24"/>
        </w:rPr>
        <w:t xml:space="preserve">Que </w:t>
      </w:r>
      <w:bookmarkStart w:id="6" w:name="_Hlk118787858"/>
      <w:r w:rsidRPr="00FE6496">
        <w:rPr>
          <w:rFonts w:ascii="Arial" w:hAnsi="Arial" w:cs="Arial"/>
          <w:sz w:val="24"/>
          <w:szCs w:val="24"/>
        </w:rPr>
        <w:t xml:space="preserve">la </w:t>
      </w:r>
      <w:r w:rsidR="006B129D" w:rsidRPr="00FE6496">
        <w:rPr>
          <w:rFonts w:ascii="Arial" w:hAnsi="Arial" w:cs="Arial"/>
          <w:sz w:val="24"/>
          <w:szCs w:val="24"/>
        </w:rPr>
        <w:t xml:space="preserve">Dirección General de Gestión de Calidad </w:t>
      </w:r>
      <w:r w:rsidRPr="00FE6496">
        <w:rPr>
          <w:rFonts w:ascii="Arial" w:hAnsi="Arial" w:cs="Arial"/>
          <w:sz w:val="24"/>
          <w:szCs w:val="24"/>
        </w:rPr>
        <w:t>(D</w:t>
      </w:r>
      <w:r w:rsidR="006B129D" w:rsidRPr="00FE6496">
        <w:rPr>
          <w:rFonts w:ascii="Arial" w:hAnsi="Arial" w:cs="Arial"/>
          <w:sz w:val="24"/>
          <w:szCs w:val="24"/>
        </w:rPr>
        <w:t>GGC</w:t>
      </w:r>
      <w:r w:rsidRPr="00FE6496">
        <w:rPr>
          <w:rFonts w:ascii="Arial" w:hAnsi="Arial" w:cs="Arial"/>
          <w:sz w:val="24"/>
          <w:szCs w:val="24"/>
        </w:rPr>
        <w:t>)</w:t>
      </w:r>
      <w:bookmarkEnd w:id="6"/>
      <w:r w:rsidRPr="00FE6496">
        <w:rPr>
          <w:rFonts w:ascii="Arial" w:hAnsi="Arial" w:cs="Arial"/>
          <w:sz w:val="24"/>
          <w:szCs w:val="24"/>
        </w:rPr>
        <w:t xml:space="preserve"> es una instancia académica que se encarga de proporcionar los servicios de apoyo, asesoría y acompañamiento con acciones preventivas y asistenciales, que en este orden requieren los estudiantes y los servidores de la UASD y que para ello cuenta con un personal altamente calificado</w:t>
      </w:r>
      <w:r w:rsidR="00A50A21">
        <w:rPr>
          <w:rFonts w:ascii="Arial" w:hAnsi="Arial" w:cs="Arial"/>
          <w:sz w:val="24"/>
          <w:szCs w:val="24"/>
        </w:rPr>
        <w:t>;</w:t>
      </w:r>
    </w:p>
    <w:p w14:paraId="7E3B37B6" w14:textId="77777777" w:rsidR="00A50A21" w:rsidRPr="00FE6496" w:rsidRDefault="00A50A21" w:rsidP="002E62C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1B46E39" w14:textId="0A4ABD99" w:rsidR="00B4663B" w:rsidRPr="00FE6496" w:rsidRDefault="00B4663B" w:rsidP="002E62C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b/>
          <w:sz w:val="24"/>
          <w:szCs w:val="24"/>
        </w:rPr>
        <w:t xml:space="preserve">CONSIDERANDO: </w:t>
      </w:r>
      <w:r w:rsidRPr="00FE6496">
        <w:rPr>
          <w:rFonts w:ascii="Arial" w:hAnsi="Arial" w:cs="Arial"/>
          <w:sz w:val="24"/>
          <w:szCs w:val="24"/>
        </w:rPr>
        <w:t>Que asimismo un número importante de los procesos institucionales, fundamentalmente los de orden académico tienen en la D</w:t>
      </w:r>
      <w:r w:rsidR="001B6BDC">
        <w:rPr>
          <w:rFonts w:ascii="Arial" w:hAnsi="Arial" w:cs="Arial"/>
          <w:sz w:val="24"/>
          <w:szCs w:val="24"/>
        </w:rPr>
        <w:t>GGC</w:t>
      </w:r>
      <w:r w:rsidRPr="00FE6496">
        <w:rPr>
          <w:rFonts w:ascii="Arial" w:hAnsi="Arial" w:cs="Arial"/>
          <w:sz w:val="24"/>
          <w:szCs w:val="24"/>
        </w:rPr>
        <w:t xml:space="preserve"> un significativo soporte logístico y una fuente importante de información. </w:t>
      </w:r>
    </w:p>
    <w:p w14:paraId="21F547D1" w14:textId="77777777" w:rsidR="00B4663B" w:rsidRPr="00FE6496" w:rsidRDefault="00B4663B" w:rsidP="002E62C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9D0DEDD" w14:textId="71BE6C46" w:rsidR="00B4663B" w:rsidRPr="00FE6496" w:rsidRDefault="00B4663B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sz w:val="24"/>
          <w:szCs w:val="24"/>
        </w:rPr>
        <w:t xml:space="preserve">Y después de haber </w:t>
      </w:r>
      <w:r w:rsidRPr="007642DA">
        <w:rPr>
          <w:rFonts w:ascii="Arial" w:hAnsi="Arial" w:cs="Arial"/>
          <w:sz w:val="24"/>
          <w:szCs w:val="24"/>
        </w:rPr>
        <w:t>visto</w:t>
      </w:r>
      <w:r w:rsidRPr="00FE6496">
        <w:rPr>
          <w:rFonts w:ascii="Arial" w:hAnsi="Arial" w:cs="Arial"/>
          <w:sz w:val="24"/>
          <w:szCs w:val="24"/>
        </w:rPr>
        <w:t xml:space="preserve"> la siguiente base legal </w:t>
      </w:r>
      <w:r w:rsidR="00351F9A" w:rsidRPr="00FE6496">
        <w:rPr>
          <w:rFonts w:ascii="Arial" w:hAnsi="Arial" w:cs="Arial"/>
          <w:sz w:val="24"/>
          <w:szCs w:val="24"/>
        </w:rPr>
        <w:t>y oído</w:t>
      </w:r>
      <w:r w:rsidRPr="00FE6496">
        <w:rPr>
          <w:rFonts w:ascii="Arial" w:hAnsi="Arial" w:cs="Arial"/>
          <w:sz w:val="24"/>
          <w:szCs w:val="24"/>
        </w:rPr>
        <w:t xml:space="preserve"> las siguientes opiniones:</w:t>
      </w:r>
    </w:p>
    <w:p w14:paraId="3D029821" w14:textId="77777777" w:rsidR="00B4663B" w:rsidRPr="00FE6496" w:rsidRDefault="00B4663B" w:rsidP="002E62C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7930DA5" w14:textId="77777777" w:rsidR="00B4663B" w:rsidRPr="00FE6496" w:rsidRDefault="00B4663B" w:rsidP="002E62C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b/>
          <w:sz w:val="24"/>
          <w:szCs w:val="24"/>
        </w:rPr>
        <w:t xml:space="preserve">VISTO: </w:t>
      </w:r>
      <w:r w:rsidRPr="00FE6496">
        <w:rPr>
          <w:rFonts w:ascii="Arial" w:hAnsi="Arial" w:cs="Arial"/>
          <w:sz w:val="24"/>
          <w:szCs w:val="24"/>
        </w:rPr>
        <w:t>El Estatuto Orgánico de la Universidad Autónoma de Santo Domingo, en sus Artículos 7, 8 y 9, los cuales contienen la misión, la visión y los valores de la Universidad, así como también los artículos 22 y 64, sobre organismos de apoyo y sobre las instancias que recomiendan los requisitos de ingreso a la universidad;</w:t>
      </w:r>
    </w:p>
    <w:p w14:paraId="4F7F3CBF" w14:textId="77777777" w:rsidR="00B4663B" w:rsidRPr="00FE6496" w:rsidRDefault="00B4663B" w:rsidP="002E62C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F4A4201" w14:textId="352DF065" w:rsidR="00B4663B" w:rsidRPr="00FE6496" w:rsidRDefault="00B4663B" w:rsidP="002E62C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b/>
          <w:sz w:val="24"/>
          <w:szCs w:val="24"/>
        </w:rPr>
        <w:t xml:space="preserve">VISTO: </w:t>
      </w:r>
      <w:r w:rsidR="007642DA">
        <w:rPr>
          <w:rFonts w:ascii="Arial" w:hAnsi="Arial" w:cs="Arial"/>
          <w:sz w:val="24"/>
          <w:szCs w:val="24"/>
        </w:rPr>
        <w:t>La R</w:t>
      </w:r>
      <w:r w:rsidRPr="00FE6496">
        <w:rPr>
          <w:rFonts w:ascii="Arial" w:hAnsi="Arial" w:cs="Arial"/>
          <w:sz w:val="24"/>
          <w:szCs w:val="24"/>
        </w:rPr>
        <w:t xml:space="preserve">esolución No. </w:t>
      </w:r>
      <w:r w:rsidR="00351F9A" w:rsidRPr="00FE6496">
        <w:rPr>
          <w:rFonts w:ascii="Arial" w:hAnsi="Arial" w:cs="Arial"/>
          <w:sz w:val="24"/>
          <w:szCs w:val="24"/>
        </w:rPr>
        <w:t>201</w:t>
      </w:r>
      <w:r w:rsidR="00532CE8" w:rsidRPr="00FE6496">
        <w:rPr>
          <w:rFonts w:ascii="Arial" w:hAnsi="Arial" w:cs="Arial"/>
          <w:sz w:val="24"/>
          <w:szCs w:val="24"/>
        </w:rPr>
        <w:t>2</w:t>
      </w:r>
      <w:r w:rsidR="00351F9A" w:rsidRPr="00FE6496">
        <w:rPr>
          <w:rFonts w:ascii="Arial" w:hAnsi="Arial" w:cs="Arial"/>
          <w:sz w:val="24"/>
          <w:szCs w:val="24"/>
        </w:rPr>
        <w:t>-</w:t>
      </w:r>
      <w:r w:rsidR="00532CE8" w:rsidRPr="00FE6496">
        <w:rPr>
          <w:rFonts w:ascii="Arial" w:hAnsi="Arial" w:cs="Arial"/>
          <w:sz w:val="24"/>
          <w:szCs w:val="24"/>
        </w:rPr>
        <w:t xml:space="preserve">369, </w:t>
      </w:r>
      <w:r w:rsidRPr="00FE6496">
        <w:rPr>
          <w:rFonts w:ascii="Arial" w:hAnsi="Arial" w:cs="Arial"/>
          <w:sz w:val="24"/>
          <w:szCs w:val="24"/>
        </w:rPr>
        <w:t xml:space="preserve">de fecha </w:t>
      </w:r>
      <w:r w:rsidR="00532CE8" w:rsidRPr="00FE6496">
        <w:rPr>
          <w:rFonts w:ascii="Arial" w:hAnsi="Arial" w:cs="Arial"/>
          <w:sz w:val="24"/>
          <w:szCs w:val="24"/>
        </w:rPr>
        <w:t>21</w:t>
      </w:r>
      <w:r w:rsidRPr="00FE6496">
        <w:rPr>
          <w:rFonts w:ascii="Arial" w:hAnsi="Arial" w:cs="Arial"/>
          <w:sz w:val="24"/>
          <w:szCs w:val="24"/>
        </w:rPr>
        <w:t xml:space="preserve"> de </w:t>
      </w:r>
      <w:r w:rsidR="00532CE8" w:rsidRPr="00FE6496">
        <w:rPr>
          <w:rFonts w:ascii="Arial" w:hAnsi="Arial" w:cs="Arial"/>
          <w:sz w:val="24"/>
          <w:szCs w:val="24"/>
        </w:rPr>
        <w:t>diciembre</w:t>
      </w:r>
      <w:r w:rsidRPr="00FE6496">
        <w:rPr>
          <w:rFonts w:ascii="Arial" w:hAnsi="Arial" w:cs="Arial"/>
          <w:sz w:val="24"/>
          <w:szCs w:val="24"/>
        </w:rPr>
        <w:t xml:space="preserve"> de </w:t>
      </w:r>
      <w:r w:rsidR="00351F9A" w:rsidRPr="00FE6496">
        <w:rPr>
          <w:rFonts w:ascii="Arial" w:hAnsi="Arial" w:cs="Arial"/>
          <w:sz w:val="24"/>
          <w:szCs w:val="24"/>
        </w:rPr>
        <w:t>201</w:t>
      </w:r>
      <w:r w:rsidR="00532CE8" w:rsidRPr="00FE6496">
        <w:rPr>
          <w:rFonts w:ascii="Arial" w:hAnsi="Arial" w:cs="Arial"/>
          <w:sz w:val="24"/>
          <w:szCs w:val="24"/>
        </w:rPr>
        <w:t>2</w:t>
      </w:r>
      <w:r w:rsidRPr="00FE6496">
        <w:rPr>
          <w:rFonts w:ascii="Arial" w:hAnsi="Arial" w:cs="Arial"/>
          <w:sz w:val="24"/>
          <w:szCs w:val="24"/>
        </w:rPr>
        <w:t xml:space="preserve">, que crea la Dirección </w:t>
      </w:r>
      <w:r w:rsidR="00351F9A" w:rsidRPr="00FE6496">
        <w:rPr>
          <w:rFonts w:ascii="Arial" w:hAnsi="Arial" w:cs="Arial"/>
          <w:sz w:val="24"/>
          <w:szCs w:val="24"/>
        </w:rPr>
        <w:t>General de</w:t>
      </w:r>
      <w:r w:rsidR="007E51D0">
        <w:rPr>
          <w:rFonts w:ascii="Arial" w:hAnsi="Arial" w:cs="Arial"/>
          <w:sz w:val="24"/>
          <w:szCs w:val="24"/>
        </w:rPr>
        <w:t xml:space="preserve"> Gestión de</w:t>
      </w:r>
      <w:r w:rsidR="00351F9A" w:rsidRPr="00FE6496">
        <w:rPr>
          <w:rFonts w:ascii="Arial" w:hAnsi="Arial" w:cs="Arial"/>
          <w:sz w:val="24"/>
          <w:szCs w:val="24"/>
        </w:rPr>
        <w:t xml:space="preserve"> Calidad</w:t>
      </w:r>
      <w:r w:rsidRPr="00FE6496">
        <w:rPr>
          <w:rFonts w:ascii="Arial" w:hAnsi="Arial" w:cs="Arial"/>
          <w:sz w:val="24"/>
          <w:szCs w:val="24"/>
        </w:rPr>
        <w:t>;</w:t>
      </w:r>
    </w:p>
    <w:p w14:paraId="3ED2F94E" w14:textId="77777777" w:rsidR="00B4663B" w:rsidRPr="00FE6496" w:rsidRDefault="00B4663B" w:rsidP="002E62C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1B26D03" w14:textId="39A3D550" w:rsidR="00B4663B" w:rsidRPr="00FE6496" w:rsidRDefault="00B4663B" w:rsidP="002E62C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b/>
          <w:sz w:val="24"/>
          <w:szCs w:val="24"/>
        </w:rPr>
        <w:t xml:space="preserve">VISTO: </w:t>
      </w:r>
      <w:r w:rsidR="00532CE8" w:rsidRPr="00FE6496">
        <w:rPr>
          <w:rFonts w:ascii="Arial" w:hAnsi="Arial" w:cs="Arial"/>
          <w:sz w:val="24"/>
          <w:szCs w:val="24"/>
        </w:rPr>
        <w:t xml:space="preserve">Las recomendaciones formuladas por la Comisión </w:t>
      </w:r>
      <w:r w:rsidR="002E62C5" w:rsidRPr="00FE6496">
        <w:rPr>
          <w:rFonts w:ascii="Arial" w:hAnsi="Arial" w:cs="Arial"/>
          <w:sz w:val="24"/>
          <w:szCs w:val="24"/>
        </w:rPr>
        <w:t>de Asuntos</w:t>
      </w:r>
      <w:r w:rsidR="00A50A21">
        <w:rPr>
          <w:rFonts w:ascii="Arial" w:hAnsi="Arial" w:cs="Arial"/>
          <w:sz w:val="24"/>
          <w:szCs w:val="24"/>
        </w:rPr>
        <w:t xml:space="preserve"> </w:t>
      </w:r>
      <w:r w:rsidR="00532CE8" w:rsidRPr="00FE6496">
        <w:rPr>
          <w:rFonts w:ascii="Arial" w:hAnsi="Arial" w:cs="Arial"/>
          <w:sz w:val="24"/>
          <w:szCs w:val="24"/>
        </w:rPr>
        <w:t>Administrativos mediante Resolución No.2013-009 d/f. 05/04/l 3 para la estructuración de la Dirección General de Gestión de Calidad;</w:t>
      </w:r>
    </w:p>
    <w:p w14:paraId="61C2B578" w14:textId="77777777" w:rsidR="00B4663B" w:rsidRPr="00FE6496" w:rsidRDefault="00B4663B" w:rsidP="00A50A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9AD02F5" w14:textId="0FED9971" w:rsidR="00B4663B" w:rsidRPr="000A0861" w:rsidRDefault="00B4663B" w:rsidP="000A0861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E6496"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="00E456DD">
        <w:rPr>
          <w:rFonts w:ascii="Calibri" w:hAnsi="Calibri" w:cs="Calibri"/>
          <w:b/>
          <w:color w:val="000000" w:themeColor="text1"/>
          <w:sz w:val="24"/>
          <w:szCs w:val="24"/>
        </w:rPr>
        <w:t>Í</w:t>
      </w:r>
      <w:r w:rsidRPr="00FE6496">
        <w:rPr>
          <w:rFonts w:ascii="Arial" w:hAnsi="Arial" w:cs="Arial"/>
          <w:b/>
          <w:color w:val="000000" w:themeColor="text1"/>
          <w:sz w:val="24"/>
          <w:szCs w:val="24"/>
        </w:rPr>
        <w:t>DO</w:t>
      </w:r>
      <w:r w:rsidRPr="00FE6496">
        <w:rPr>
          <w:rFonts w:ascii="Arial" w:hAnsi="Arial" w:cs="Arial"/>
          <w:color w:val="000000" w:themeColor="text1"/>
          <w:sz w:val="24"/>
          <w:szCs w:val="24"/>
        </w:rPr>
        <w:t xml:space="preserve">: El parecer de los </w:t>
      </w:r>
      <w:r w:rsidR="002E62C5" w:rsidRPr="00FE6496">
        <w:rPr>
          <w:rFonts w:ascii="Arial" w:hAnsi="Arial" w:cs="Arial"/>
          <w:color w:val="000000" w:themeColor="text1"/>
          <w:sz w:val="24"/>
          <w:szCs w:val="24"/>
        </w:rPr>
        <w:t>honorables Miembros</w:t>
      </w:r>
      <w:r w:rsidRPr="00FE6496">
        <w:rPr>
          <w:rFonts w:ascii="Arial" w:hAnsi="Arial" w:cs="Arial"/>
          <w:color w:val="000000" w:themeColor="text1"/>
          <w:sz w:val="24"/>
          <w:szCs w:val="24"/>
        </w:rPr>
        <w:t xml:space="preserve"> del Consejo Universitario</w:t>
      </w:r>
      <w:r w:rsidRPr="00FE6496">
        <w:rPr>
          <w:rFonts w:ascii="Arial" w:hAnsi="Arial" w:cs="Arial"/>
          <w:b/>
          <w:sz w:val="24"/>
          <w:szCs w:val="24"/>
        </w:rPr>
        <w:tab/>
      </w:r>
    </w:p>
    <w:p w14:paraId="1D57302C" w14:textId="77777777" w:rsidR="00B4663B" w:rsidRPr="00FE6496" w:rsidRDefault="00B4663B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sz w:val="24"/>
          <w:szCs w:val="24"/>
        </w:rPr>
        <w:t>El Consejo Universitario, en ejercicio de las atribuciones que le confiere el artículo 34 del Estatuto Orgánico de la Universidad Autónoma de Santo Domingo, …</w:t>
      </w:r>
    </w:p>
    <w:p w14:paraId="06DC8765" w14:textId="77777777" w:rsidR="00B4663B" w:rsidRPr="00FE6496" w:rsidRDefault="00B4663B" w:rsidP="002E62C5">
      <w:pPr>
        <w:pStyle w:val="Sinespaciad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0309D1AF" w14:textId="2E7565B8" w:rsidR="00B4663B" w:rsidRPr="00FE6496" w:rsidRDefault="00B4663B" w:rsidP="002E62C5">
      <w:pPr>
        <w:pStyle w:val="Sinespaciado"/>
        <w:spacing w:line="360" w:lineRule="auto"/>
        <w:rPr>
          <w:rFonts w:ascii="Arial" w:hAnsi="Arial" w:cs="Arial"/>
          <w:b/>
          <w:sz w:val="24"/>
          <w:szCs w:val="24"/>
        </w:rPr>
      </w:pPr>
      <w:r w:rsidRPr="00FE6496">
        <w:rPr>
          <w:rFonts w:ascii="Arial" w:hAnsi="Arial" w:cs="Arial"/>
          <w:b/>
          <w:sz w:val="24"/>
          <w:szCs w:val="24"/>
        </w:rPr>
        <w:t>RESUELVE:</w:t>
      </w:r>
    </w:p>
    <w:p w14:paraId="2ABDD448" w14:textId="2109592B" w:rsidR="00B4663B" w:rsidRPr="00FE6496" w:rsidRDefault="00B4663B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sz w:val="24"/>
          <w:szCs w:val="24"/>
        </w:rPr>
        <w:t xml:space="preserve">APROBAR EL PRESENTE REGLAMENTO DE </w:t>
      </w:r>
      <w:r w:rsidR="00532CE8" w:rsidRPr="00FE6496">
        <w:rPr>
          <w:rFonts w:ascii="Arial" w:hAnsi="Arial" w:cs="Arial"/>
          <w:sz w:val="24"/>
          <w:szCs w:val="24"/>
        </w:rPr>
        <w:t>LA</w:t>
      </w:r>
      <w:r w:rsidR="002E62C5">
        <w:rPr>
          <w:rFonts w:ascii="Arial" w:hAnsi="Arial" w:cs="Arial"/>
          <w:sz w:val="24"/>
          <w:szCs w:val="24"/>
        </w:rPr>
        <w:t xml:space="preserve"> </w:t>
      </w:r>
      <w:r w:rsidR="007642DA">
        <w:rPr>
          <w:rFonts w:ascii="Arial" w:hAnsi="Arial" w:cs="Arial"/>
          <w:sz w:val="24"/>
          <w:szCs w:val="24"/>
        </w:rPr>
        <w:t>DIRECCIÓN GENERAL DE GESTIÓ</w:t>
      </w:r>
      <w:r w:rsidR="00532CE8" w:rsidRPr="00FE6496">
        <w:rPr>
          <w:rFonts w:ascii="Arial" w:hAnsi="Arial" w:cs="Arial"/>
          <w:sz w:val="24"/>
          <w:szCs w:val="24"/>
        </w:rPr>
        <w:t>N DE CALIDAD</w:t>
      </w:r>
      <w:r w:rsidRPr="00FE6496">
        <w:rPr>
          <w:rFonts w:ascii="Arial" w:hAnsi="Arial" w:cs="Arial"/>
          <w:sz w:val="24"/>
          <w:szCs w:val="24"/>
        </w:rPr>
        <w:t xml:space="preserve"> DE LA UASD.</w:t>
      </w:r>
    </w:p>
    <w:p w14:paraId="2BED5DE8" w14:textId="3E144E04" w:rsidR="00B4663B" w:rsidRPr="000747B6" w:rsidRDefault="00B4663B" w:rsidP="000747B6">
      <w:pPr>
        <w:pStyle w:val="Ttulo1"/>
        <w:jc w:val="center"/>
        <w:rPr>
          <w:rFonts w:ascii="Arial" w:hAnsi="Arial" w:cs="Arial"/>
          <w:color w:val="auto"/>
        </w:rPr>
      </w:pPr>
      <w:bookmarkStart w:id="7" w:name="_Toc127946469"/>
      <w:r w:rsidRPr="000747B6">
        <w:rPr>
          <w:rFonts w:ascii="Arial" w:hAnsi="Arial" w:cs="Arial"/>
          <w:color w:val="auto"/>
        </w:rPr>
        <w:lastRenderedPageBreak/>
        <w:t>T</w:t>
      </w:r>
      <w:r w:rsidR="00BD7FB5">
        <w:rPr>
          <w:rFonts w:ascii="Calibri" w:hAnsi="Calibri" w:cs="Calibri"/>
          <w:color w:val="auto"/>
        </w:rPr>
        <w:t>Í</w:t>
      </w:r>
      <w:r w:rsidRPr="000747B6">
        <w:rPr>
          <w:rFonts w:ascii="Arial" w:hAnsi="Arial" w:cs="Arial"/>
          <w:color w:val="auto"/>
        </w:rPr>
        <w:t>TULO I:</w:t>
      </w:r>
      <w:r w:rsidR="001B6BDC" w:rsidRPr="000747B6">
        <w:rPr>
          <w:rFonts w:ascii="Arial" w:hAnsi="Arial" w:cs="Arial"/>
          <w:color w:val="auto"/>
        </w:rPr>
        <w:t xml:space="preserve"> </w:t>
      </w:r>
      <w:r w:rsidRPr="000747B6">
        <w:rPr>
          <w:rFonts w:ascii="Arial" w:hAnsi="Arial" w:cs="Arial"/>
          <w:color w:val="auto"/>
        </w:rPr>
        <w:t>DE LAS GENERALIDADES</w:t>
      </w:r>
      <w:bookmarkEnd w:id="7"/>
    </w:p>
    <w:p w14:paraId="26E22F96" w14:textId="78366449" w:rsidR="00B4663B" w:rsidRPr="008947D0" w:rsidRDefault="00B4663B" w:rsidP="000747B6">
      <w:pPr>
        <w:pStyle w:val="Ttulo2"/>
        <w:jc w:val="center"/>
        <w:rPr>
          <w:rFonts w:ascii="Arial" w:hAnsi="Arial" w:cs="Arial"/>
          <w:b/>
          <w:bCs/>
          <w:i/>
          <w:iCs/>
          <w:color w:val="auto"/>
        </w:rPr>
      </w:pPr>
      <w:bookmarkStart w:id="8" w:name="_Toc127946470"/>
      <w:r w:rsidRPr="008947D0">
        <w:rPr>
          <w:rFonts w:ascii="Arial" w:hAnsi="Arial" w:cs="Arial"/>
          <w:b/>
          <w:bCs/>
          <w:i/>
          <w:iCs/>
          <w:color w:val="auto"/>
        </w:rPr>
        <w:t>CAPÍTULO 1:</w:t>
      </w:r>
      <w:r w:rsidR="001B6BDC" w:rsidRPr="008947D0">
        <w:rPr>
          <w:rFonts w:ascii="Arial" w:hAnsi="Arial" w:cs="Arial"/>
          <w:b/>
          <w:bCs/>
          <w:i/>
          <w:iCs/>
          <w:color w:val="auto"/>
        </w:rPr>
        <w:t xml:space="preserve"> </w:t>
      </w:r>
      <w:r w:rsidRPr="008947D0">
        <w:rPr>
          <w:rFonts w:ascii="Arial" w:hAnsi="Arial" w:cs="Arial"/>
          <w:b/>
          <w:bCs/>
          <w:i/>
          <w:iCs/>
          <w:color w:val="auto"/>
        </w:rPr>
        <w:t>SOBRE EL REGLAMENTO</w:t>
      </w:r>
      <w:bookmarkEnd w:id="8"/>
    </w:p>
    <w:p w14:paraId="4E4863CF" w14:textId="77777777" w:rsidR="00B4663B" w:rsidRPr="00FE6496" w:rsidRDefault="00B4663B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  <w:highlight w:val="green"/>
        </w:rPr>
      </w:pPr>
    </w:p>
    <w:p w14:paraId="4A29DFA1" w14:textId="2BD77178" w:rsidR="00B4663B" w:rsidRPr="00FE6496" w:rsidRDefault="00916678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b/>
          <w:sz w:val="24"/>
          <w:szCs w:val="24"/>
        </w:rPr>
        <w:t>ARTÍCULO</w:t>
      </w:r>
      <w:r w:rsidR="00132643">
        <w:rPr>
          <w:rFonts w:ascii="Arial" w:hAnsi="Arial" w:cs="Arial"/>
          <w:b/>
          <w:sz w:val="24"/>
          <w:szCs w:val="24"/>
        </w:rPr>
        <w:t xml:space="preserve"> 1</w:t>
      </w:r>
      <w:r w:rsidRPr="00FE6496">
        <w:rPr>
          <w:rFonts w:ascii="Arial" w:hAnsi="Arial" w:cs="Arial"/>
          <w:b/>
          <w:sz w:val="24"/>
          <w:szCs w:val="24"/>
        </w:rPr>
        <w:t xml:space="preserve"> -</w:t>
      </w:r>
      <w:r w:rsidR="00B4663B" w:rsidRPr="00FE6496">
        <w:rPr>
          <w:rFonts w:ascii="Arial" w:hAnsi="Arial" w:cs="Arial"/>
          <w:b/>
          <w:sz w:val="24"/>
          <w:szCs w:val="24"/>
        </w:rPr>
        <w:t xml:space="preserve"> Objeto del Reglamento. </w:t>
      </w:r>
      <w:r w:rsidR="00B4663B" w:rsidRPr="00FE6496">
        <w:rPr>
          <w:rFonts w:ascii="Arial" w:hAnsi="Arial" w:cs="Arial"/>
          <w:sz w:val="24"/>
          <w:szCs w:val="24"/>
        </w:rPr>
        <w:t xml:space="preserve">Este reglamento tiene por objeto establecer y regular   las funciones y facultades de </w:t>
      </w:r>
      <w:r w:rsidR="00075B9B" w:rsidRPr="00FE6496">
        <w:rPr>
          <w:rFonts w:ascii="Arial" w:hAnsi="Arial" w:cs="Arial"/>
          <w:sz w:val="24"/>
          <w:szCs w:val="24"/>
        </w:rPr>
        <w:t xml:space="preserve">la Dirección General de Gestión de Calidad (DGGC) </w:t>
      </w:r>
      <w:r w:rsidR="00B4663B" w:rsidRPr="00FE6496">
        <w:rPr>
          <w:rFonts w:ascii="Arial" w:hAnsi="Arial" w:cs="Arial"/>
          <w:sz w:val="24"/>
          <w:szCs w:val="24"/>
        </w:rPr>
        <w:t>para los</w:t>
      </w:r>
      <w:r w:rsidR="00075B9B" w:rsidRPr="00FE6496">
        <w:rPr>
          <w:rFonts w:ascii="Arial" w:hAnsi="Arial" w:cs="Arial"/>
          <w:sz w:val="24"/>
          <w:szCs w:val="24"/>
        </w:rPr>
        <w:t xml:space="preserve"> servidores</w:t>
      </w:r>
      <w:r w:rsidR="00B4663B" w:rsidRPr="00FE6496">
        <w:rPr>
          <w:rFonts w:ascii="Arial" w:hAnsi="Arial" w:cs="Arial"/>
          <w:sz w:val="24"/>
          <w:szCs w:val="24"/>
        </w:rPr>
        <w:t>, y señalar las atribuciones y deberes institucionales dentro de</w:t>
      </w:r>
      <w:r w:rsidR="007642DA">
        <w:rPr>
          <w:rFonts w:ascii="Arial" w:hAnsi="Arial" w:cs="Arial"/>
          <w:sz w:val="24"/>
          <w:szCs w:val="24"/>
        </w:rPr>
        <w:t>l</w:t>
      </w:r>
      <w:r w:rsidR="00B4663B" w:rsidRPr="00FE6496">
        <w:rPr>
          <w:rFonts w:ascii="Arial" w:hAnsi="Arial" w:cs="Arial"/>
          <w:sz w:val="24"/>
          <w:szCs w:val="24"/>
        </w:rPr>
        <w:t xml:space="preserve"> marco de lo que establece el Estatuto </w:t>
      </w:r>
      <w:r w:rsidR="00075B9B" w:rsidRPr="00FE6496">
        <w:rPr>
          <w:rFonts w:ascii="Arial" w:hAnsi="Arial" w:cs="Arial"/>
          <w:sz w:val="24"/>
          <w:szCs w:val="24"/>
        </w:rPr>
        <w:t>Orgánico de</w:t>
      </w:r>
      <w:r w:rsidR="00B4663B" w:rsidRPr="00FE6496">
        <w:rPr>
          <w:rFonts w:ascii="Arial" w:hAnsi="Arial" w:cs="Arial"/>
          <w:sz w:val="24"/>
          <w:szCs w:val="24"/>
        </w:rPr>
        <w:t xml:space="preserve"> la Universidad.</w:t>
      </w:r>
    </w:p>
    <w:p w14:paraId="4374FEC0" w14:textId="77777777" w:rsidR="00B4663B" w:rsidRPr="00FE6496" w:rsidRDefault="00B4663B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</w:p>
    <w:p w14:paraId="7A5DEEBA" w14:textId="4E979D3F" w:rsidR="00B4663B" w:rsidRPr="00FE6496" w:rsidRDefault="00916678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b/>
          <w:sz w:val="24"/>
          <w:szCs w:val="24"/>
        </w:rPr>
        <w:t>ARTÍCULO</w:t>
      </w:r>
      <w:r w:rsidR="00132643">
        <w:rPr>
          <w:rFonts w:ascii="Arial" w:hAnsi="Arial" w:cs="Arial"/>
          <w:b/>
          <w:sz w:val="24"/>
          <w:szCs w:val="24"/>
        </w:rPr>
        <w:t xml:space="preserve"> 2</w:t>
      </w:r>
      <w:r w:rsidRPr="00FE6496">
        <w:rPr>
          <w:rFonts w:ascii="Arial" w:hAnsi="Arial" w:cs="Arial"/>
          <w:b/>
          <w:sz w:val="24"/>
          <w:szCs w:val="24"/>
        </w:rPr>
        <w:t xml:space="preserve"> -</w:t>
      </w:r>
      <w:r w:rsidR="00B4663B" w:rsidRPr="00FE6496">
        <w:rPr>
          <w:rFonts w:ascii="Arial" w:hAnsi="Arial" w:cs="Arial"/>
          <w:b/>
          <w:sz w:val="24"/>
          <w:szCs w:val="24"/>
        </w:rPr>
        <w:t xml:space="preserve"> Ámbito de aplicación. </w:t>
      </w:r>
      <w:r w:rsidR="00B4663B" w:rsidRPr="00FE6496">
        <w:rPr>
          <w:rFonts w:ascii="Arial" w:hAnsi="Arial" w:cs="Arial"/>
          <w:sz w:val="24"/>
          <w:szCs w:val="24"/>
        </w:rPr>
        <w:t xml:space="preserve">El presente reglamento rige para todas las actividades de </w:t>
      </w:r>
      <w:r w:rsidR="00075B9B" w:rsidRPr="00FE6496">
        <w:rPr>
          <w:rFonts w:ascii="Arial" w:hAnsi="Arial" w:cs="Arial"/>
          <w:sz w:val="24"/>
          <w:szCs w:val="24"/>
        </w:rPr>
        <w:t>calidad</w:t>
      </w:r>
      <w:r w:rsidR="00B4663B" w:rsidRPr="00FE6496">
        <w:rPr>
          <w:rFonts w:ascii="Arial" w:hAnsi="Arial" w:cs="Arial"/>
          <w:sz w:val="24"/>
          <w:szCs w:val="24"/>
        </w:rPr>
        <w:t xml:space="preserve"> profesional –académicas, de procesos de </w:t>
      </w:r>
      <w:r w:rsidR="00075B9B" w:rsidRPr="00FE6496">
        <w:rPr>
          <w:rFonts w:ascii="Arial" w:hAnsi="Arial" w:cs="Arial"/>
          <w:sz w:val="24"/>
          <w:szCs w:val="24"/>
        </w:rPr>
        <w:t>vinculación</w:t>
      </w:r>
      <w:r w:rsidR="00B4663B" w:rsidRPr="00FE6496">
        <w:rPr>
          <w:rFonts w:ascii="Arial" w:hAnsi="Arial" w:cs="Arial"/>
          <w:sz w:val="24"/>
          <w:szCs w:val="24"/>
        </w:rPr>
        <w:t xml:space="preserve">,  para la prevención y para el desarrollo humano– en toda la comunidad universitaria, que realicen los siguientes organismos de la Institución: a) el Claustro Mayor, b) el Claustro Menor, c) el  Consejo Universitario, d) las Facultades, e) las Escuelas, f) las unidades académicas, g) las unidades estudiantiles, h) los Recintos, Centros y </w:t>
      </w:r>
      <w:r w:rsidR="000A0861" w:rsidRPr="00FE6496">
        <w:rPr>
          <w:rFonts w:ascii="Arial" w:hAnsi="Arial" w:cs="Arial"/>
          <w:sz w:val="24"/>
          <w:szCs w:val="24"/>
        </w:rPr>
        <w:t>Subcentros</w:t>
      </w:r>
      <w:r w:rsidR="00B4663B" w:rsidRPr="00FE6496">
        <w:rPr>
          <w:rFonts w:ascii="Arial" w:hAnsi="Arial" w:cs="Arial"/>
          <w:sz w:val="24"/>
          <w:szCs w:val="24"/>
        </w:rPr>
        <w:t>, e i) los organismos colegiados  e institutos.</w:t>
      </w:r>
    </w:p>
    <w:p w14:paraId="7733E849" w14:textId="77777777" w:rsidR="00B4663B" w:rsidRPr="00FE6496" w:rsidRDefault="00B4663B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</w:p>
    <w:p w14:paraId="1D632E7F" w14:textId="77DB53B3" w:rsidR="00B4663B" w:rsidRPr="00FE6496" w:rsidRDefault="00916678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FE6496">
        <w:rPr>
          <w:rFonts w:ascii="Arial" w:hAnsi="Arial" w:cs="Arial"/>
          <w:b/>
          <w:sz w:val="24"/>
          <w:szCs w:val="24"/>
        </w:rPr>
        <w:t>ARTÍCULO</w:t>
      </w:r>
      <w:r w:rsidR="00132643">
        <w:rPr>
          <w:rFonts w:ascii="Arial" w:hAnsi="Arial" w:cs="Arial"/>
          <w:b/>
          <w:sz w:val="24"/>
          <w:szCs w:val="24"/>
        </w:rPr>
        <w:t xml:space="preserve"> 3</w:t>
      </w:r>
      <w:r w:rsidRPr="00FE6496">
        <w:rPr>
          <w:rFonts w:ascii="Arial" w:hAnsi="Arial" w:cs="Arial"/>
          <w:b/>
          <w:sz w:val="24"/>
          <w:szCs w:val="24"/>
        </w:rPr>
        <w:t xml:space="preserve"> -</w:t>
      </w:r>
      <w:r w:rsidR="00B4663B" w:rsidRPr="00FE6496">
        <w:rPr>
          <w:rFonts w:ascii="Arial" w:hAnsi="Arial" w:cs="Arial"/>
          <w:b/>
          <w:sz w:val="24"/>
          <w:szCs w:val="24"/>
        </w:rPr>
        <w:t xml:space="preserve"> Principios rectores. </w:t>
      </w:r>
      <w:r w:rsidR="00B4663B" w:rsidRPr="00FE6496">
        <w:rPr>
          <w:rFonts w:ascii="Arial" w:hAnsi="Arial" w:cs="Arial"/>
          <w:sz w:val="24"/>
          <w:szCs w:val="24"/>
        </w:rPr>
        <w:t xml:space="preserve">Toda interpretación y aplicación del presente Reglamento estará orientada y se regirá por los siguientes principios: </w:t>
      </w:r>
      <w:r w:rsidR="00B4663B" w:rsidRPr="00FE6496">
        <w:rPr>
          <w:rFonts w:ascii="Arial" w:hAnsi="Arial" w:cs="Arial"/>
          <w:i/>
          <w:sz w:val="24"/>
          <w:szCs w:val="24"/>
        </w:rPr>
        <w:t>i)</w:t>
      </w:r>
      <w:r w:rsidR="00B4663B" w:rsidRPr="00FE6496">
        <w:rPr>
          <w:rFonts w:ascii="Arial" w:hAnsi="Arial" w:cs="Arial"/>
          <w:sz w:val="24"/>
          <w:szCs w:val="24"/>
        </w:rPr>
        <w:t xml:space="preserve"> </w:t>
      </w:r>
      <w:r w:rsidR="00B4663B" w:rsidRPr="00FE6496">
        <w:rPr>
          <w:rFonts w:ascii="Arial" w:hAnsi="Arial" w:cs="Arial"/>
          <w:i/>
          <w:sz w:val="24"/>
          <w:szCs w:val="24"/>
        </w:rPr>
        <w:t>legalidad,</w:t>
      </w:r>
      <w:r w:rsidR="00B4663B" w:rsidRPr="00FE6496">
        <w:rPr>
          <w:rFonts w:ascii="Arial" w:hAnsi="Arial" w:cs="Arial"/>
          <w:sz w:val="24"/>
          <w:szCs w:val="24"/>
        </w:rPr>
        <w:t xml:space="preserve"> como cumplimiento apegado a las funciones; </w:t>
      </w:r>
      <w:r w:rsidR="00B4663B" w:rsidRPr="00FE6496">
        <w:rPr>
          <w:rFonts w:ascii="Arial" w:hAnsi="Arial" w:cs="Arial"/>
          <w:i/>
          <w:sz w:val="24"/>
          <w:szCs w:val="24"/>
        </w:rPr>
        <w:t xml:space="preserve">ii) </w:t>
      </w:r>
      <w:r w:rsidR="00B4663B" w:rsidRPr="00FE6496">
        <w:rPr>
          <w:rFonts w:ascii="Arial" w:hAnsi="Arial" w:cs="Arial"/>
          <w:i/>
          <w:sz w:val="24"/>
          <w:szCs w:val="24"/>
          <w:lang w:val="es-ES"/>
        </w:rPr>
        <w:t>flexibilidad,</w:t>
      </w:r>
      <w:r w:rsidR="00B4663B" w:rsidRPr="00FE6496">
        <w:rPr>
          <w:rFonts w:ascii="Arial" w:hAnsi="Arial" w:cs="Arial"/>
          <w:sz w:val="24"/>
          <w:szCs w:val="24"/>
          <w:lang w:val="es-ES"/>
        </w:rPr>
        <w:t xml:space="preserve"> en el sentido de adaptabilidad a las circunstancias, situaciones y necesidades, sin divorciarse de las normas; y</w:t>
      </w:r>
      <w:r w:rsidR="00B4663B" w:rsidRPr="00FE6496">
        <w:rPr>
          <w:rFonts w:ascii="Arial" w:hAnsi="Arial" w:cs="Arial"/>
          <w:i/>
          <w:sz w:val="24"/>
          <w:szCs w:val="24"/>
          <w:lang w:val="es-ES"/>
        </w:rPr>
        <w:t xml:space="preserve"> iii) equidad,</w:t>
      </w:r>
      <w:r w:rsidR="00B4663B" w:rsidRPr="00FE6496">
        <w:rPr>
          <w:rFonts w:ascii="Arial" w:hAnsi="Arial" w:cs="Arial"/>
          <w:sz w:val="24"/>
          <w:szCs w:val="24"/>
          <w:lang w:val="es-ES"/>
        </w:rPr>
        <w:t xml:space="preserve"> entendida como tratamiento a las personas conforme al fin humano y social institucionalmente perseguido, sin importar el punto de partida en que estas se encuentren.</w:t>
      </w:r>
    </w:p>
    <w:p w14:paraId="00FB84A6" w14:textId="77777777" w:rsidR="00B4663B" w:rsidRPr="00FE6496" w:rsidRDefault="00B4663B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4C1C84DC" w14:textId="38BF3DCE" w:rsidR="00B4663B" w:rsidRPr="00FE6496" w:rsidRDefault="00916678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b/>
          <w:sz w:val="24"/>
          <w:szCs w:val="24"/>
        </w:rPr>
        <w:t>ARTÍCULO</w:t>
      </w:r>
      <w:r w:rsidR="00132643">
        <w:rPr>
          <w:rFonts w:ascii="Arial" w:hAnsi="Arial" w:cs="Arial"/>
          <w:b/>
          <w:sz w:val="24"/>
          <w:szCs w:val="24"/>
        </w:rPr>
        <w:t xml:space="preserve"> 4</w:t>
      </w:r>
      <w:r w:rsidRPr="00FE6496">
        <w:rPr>
          <w:rFonts w:ascii="Arial" w:hAnsi="Arial" w:cs="Arial"/>
          <w:b/>
          <w:sz w:val="24"/>
          <w:szCs w:val="24"/>
        </w:rPr>
        <w:t xml:space="preserve"> -</w:t>
      </w:r>
      <w:r w:rsidR="00B4663B" w:rsidRPr="00FE6496">
        <w:rPr>
          <w:rFonts w:ascii="Arial" w:hAnsi="Arial" w:cs="Arial"/>
          <w:b/>
          <w:sz w:val="24"/>
          <w:szCs w:val="24"/>
        </w:rPr>
        <w:t xml:space="preserve"> Revisión de fondo. </w:t>
      </w:r>
      <w:r w:rsidR="00B4663B" w:rsidRPr="00FE6496">
        <w:rPr>
          <w:rFonts w:ascii="Arial" w:hAnsi="Arial" w:cs="Arial"/>
          <w:sz w:val="24"/>
          <w:szCs w:val="24"/>
        </w:rPr>
        <w:t xml:space="preserve">El presente Reglamento será revisado en su contenido por </w:t>
      </w:r>
      <w:r w:rsidR="00075B9B" w:rsidRPr="00FE6496">
        <w:rPr>
          <w:rFonts w:ascii="Arial" w:hAnsi="Arial" w:cs="Arial"/>
          <w:sz w:val="24"/>
          <w:szCs w:val="24"/>
        </w:rPr>
        <w:t xml:space="preserve">la Dirección General de Gestión de Calidad (DGGC) </w:t>
      </w:r>
      <w:r w:rsidR="00B4663B" w:rsidRPr="00FE6496">
        <w:rPr>
          <w:rFonts w:ascii="Arial" w:hAnsi="Arial" w:cs="Arial"/>
          <w:sz w:val="24"/>
          <w:szCs w:val="24"/>
        </w:rPr>
        <w:t xml:space="preserve">dentro del período de los </w:t>
      </w:r>
      <w:r w:rsidR="007E72D5">
        <w:rPr>
          <w:rFonts w:ascii="Arial" w:hAnsi="Arial" w:cs="Arial"/>
          <w:sz w:val="24"/>
          <w:szCs w:val="24"/>
        </w:rPr>
        <w:t>cuatro</w:t>
      </w:r>
      <w:r w:rsidR="00B4663B" w:rsidRPr="00FE6496">
        <w:rPr>
          <w:rFonts w:ascii="Arial" w:hAnsi="Arial" w:cs="Arial"/>
          <w:sz w:val="24"/>
          <w:szCs w:val="24"/>
        </w:rPr>
        <w:t xml:space="preserve"> años a partir de su puesta en vigencia. </w:t>
      </w:r>
    </w:p>
    <w:p w14:paraId="7D21BA5F" w14:textId="77777777" w:rsidR="00B4663B" w:rsidRPr="00FE6496" w:rsidRDefault="00B4663B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</w:p>
    <w:p w14:paraId="67BFB6E2" w14:textId="1C957F25" w:rsidR="00B4663B" w:rsidRPr="00FE6496" w:rsidRDefault="00916678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b/>
          <w:sz w:val="24"/>
          <w:szCs w:val="24"/>
        </w:rPr>
        <w:t>PÁRRAFO</w:t>
      </w:r>
      <w:r w:rsidR="00132643">
        <w:rPr>
          <w:rFonts w:ascii="Arial" w:hAnsi="Arial" w:cs="Arial"/>
          <w:b/>
          <w:sz w:val="24"/>
          <w:szCs w:val="24"/>
        </w:rPr>
        <w:t xml:space="preserve"> </w:t>
      </w:r>
      <w:r w:rsidR="004F6D8C">
        <w:rPr>
          <w:rFonts w:ascii="Arial" w:hAnsi="Arial" w:cs="Arial"/>
          <w:b/>
          <w:sz w:val="24"/>
          <w:szCs w:val="24"/>
        </w:rPr>
        <w:t>1</w:t>
      </w:r>
      <w:r w:rsidRPr="00FE6496">
        <w:rPr>
          <w:rFonts w:ascii="Arial" w:hAnsi="Arial" w:cs="Arial"/>
          <w:b/>
          <w:sz w:val="24"/>
          <w:szCs w:val="24"/>
        </w:rPr>
        <w:t xml:space="preserve"> -</w:t>
      </w:r>
      <w:r w:rsidR="00B4663B" w:rsidRPr="00FE6496">
        <w:rPr>
          <w:rFonts w:ascii="Arial" w:hAnsi="Arial" w:cs="Arial"/>
          <w:b/>
          <w:sz w:val="24"/>
          <w:szCs w:val="24"/>
        </w:rPr>
        <w:t xml:space="preserve"> Revisión técnica. </w:t>
      </w:r>
      <w:r w:rsidR="00B4663B" w:rsidRPr="00FE6496">
        <w:rPr>
          <w:rFonts w:ascii="Arial" w:hAnsi="Arial" w:cs="Arial"/>
          <w:sz w:val="24"/>
          <w:szCs w:val="24"/>
        </w:rPr>
        <w:t xml:space="preserve">Las revisiones hechas por </w:t>
      </w:r>
      <w:r w:rsidR="007E51D0">
        <w:rPr>
          <w:rFonts w:ascii="Arial" w:hAnsi="Arial" w:cs="Arial"/>
          <w:sz w:val="24"/>
          <w:szCs w:val="24"/>
        </w:rPr>
        <w:t xml:space="preserve">la </w:t>
      </w:r>
      <w:r w:rsidR="00B4663B" w:rsidRPr="00FE6496">
        <w:rPr>
          <w:rFonts w:ascii="Arial" w:hAnsi="Arial" w:cs="Arial"/>
          <w:sz w:val="24"/>
          <w:szCs w:val="24"/>
        </w:rPr>
        <w:t>D</w:t>
      </w:r>
      <w:r w:rsidR="000747B6">
        <w:rPr>
          <w:rFonts w:ascii="Arial" w:hAnsi="Arial" w:cs="Arial"/>
          <w:sz w:val="24"/>
          <w:szCs w:val="24"/>
        </w:rPr>
        <w:t>GGC</w:t>
      </w:r>
      <w:r w:rsidR="00B4663B" w:rsidRPr="00FE6496">
        <w:rPr>
          <w:rFonts w:ascii="Arial" w:hAnsi="Arial" w:cs="Arial"/>
          <w:sz w:val="24"/>
          <w:szCs w:val="24"/>
        </w:rPr>
        <w:t xml:space="preserve"> serán sometidas por est</w:t>
      </w:r>
      <w:r w:rsidR="007642DA">
        <w:rPr>
          <w:rFonts w:ascii="Arial" w:hAnsi="Arial" w:cs="Arial"/>
          <w:sz w:val="24"/>
          <w:szCs w:val="24"/>
        </w:rPr>
        <w:t xml:space="preserve">a </w:t>
      </w:r>
      <w:r w:rsidR="00132643">
        <w:rPr>
          <w:rFonts w:ascii="Arial" w:hAnsi="Arial" w:cs="Arial"/>
          <w:sz w:val="24"/>
          <w:szCs w:val="24"/>
        </w:rPr>
        <w:t xml:space="preserve">Dirección </w:t>
      </w:r>
      <w:r w:rsidR="00132643" w:rsidRPr="00FE6496">
        <w:rPr>
          <w:rFonts w:ascii="Arial" w:hAnsi="Arial" w:cs="Arial"/>
          <w:sz w:val="24"/>
          <w:szCs w:val="24"/>
        </w:rPr>
        <w:t>al</w:t>
      </w:r>
      <w:r w:rsidR="00B4663B" w:rsidRPr="00FE6496">
        <w:rPr>
          <w:rFonts w:ascii="Arial" w:hAnsi="Arial" w:cs="Arial"/>
          <w:sz w:val="24"/>
          <w:szCs w:val="24"/>
        </w:rPr>
        <w:t xml:space="preserve"> Departamento de Desarrollo Institucional (DDI) de </w:t>
      </w:r>
      <w:r w:rsidR="00B4663B" w:rsidRPr="00FE6496">
        <w:rPr>
          <w:rFonts w:ascii="Arial" w:hAnsi="Arial" w:cs="Arial"/>
          <w:sz w:val="24"/>
          <w:szCs w:val="24"/>
        </w:rPr>
        <w:lastRenderedPageBreak/>
        <w:t>la Dirección General de Planificación y Desarrollo Institucional (DIGEPLANDI) de la Universidad, a los fines de revisión técnica, es decir, jurídica y lingüística.</w:t>
      </w:r>
    </w:p>
    <w:p w14:paraId="2B15E41B" w14:textId="77777777" w:rsidR="001B6BDC" w:rsidRDefault="001B6BDC" w:rsidP="001B6BDC">
      <w:pPr>
        <w:pStyle w:val="Ttulo2"/>
        <w:rPr>
          <w:color w:val="auto"/>
        </w:rPr>
      </w:pPr>
    </w:p>
    <w:p w14:paraId="2E8984DE" w14:textId="0E657099" w:rsidR="00B4663B" w:rsidRPr="008947D0" w:rsidRDefault="00B4663B" w:rsidP="000747B6">
      <w:pPr>
        <w:pStyle w:val="Ttulo2"/>
        <w:jc w:val="center"/>
        <w:rPr>
          <w:rFonts w:ascii="Arial" w:hAnsi="Arial" w:cs="Arial"/>
          <w:b/>
          <w:bCs/>
          <w:color w:val="auto"/>
        </w:rPr>
      </w:pPr>
      <w:bookmarkStart w:id="9" w:name="_Toc127946471"/>
      <w:r w:rsidRPr="008947D0">
        <w:rPr>
          <w:rFonts w:ascii="Arial" w:hAnsi="Arial" w:cs="Arial"/>
          <w:b/>
          <w:bCs/>
          <w:color w:val="auto"/>
        </w:rPr>
        <w:t>CAPÍTULO 2:</w:t>
      </w:r>
      <w:r w:rsidR="001B6BDC" w:rsidRPr="008947D0">
        <w:rPr>
          <w:rFonts w:ascii="Arial" w:hAnsi="Arial" w:cs="Arial"/>
          <w:b/>
          <w:bCs/>
          <w:color w:val="auto"/>
        </w:rPr>
        <w:t xml:space="preserve"> </w:t>
      </w:r>
      <w:r w:rsidRPr="008947D0">
        <w:rPr>
          <w:rFonts w:ascii="Arial" w:hAnsi="Arial" w:cs="Arial"/>
          <w:b/>
          <w:bCs/>
          <w:color w:val="auto"/>
        </w:rPr>
        <w:t xml:space="preserve">SOBRE </w:t>
      </w:r>
      <w:r w:rsidR="009D5382" w:rsidRPr="008947D0">
        <w:rPr>
          <w:rFonts w:ascii="Arial" w:hAnsi="Arial" w:cs="Arial"/>
          <w:b/>
          <w:bCs/>
          <w:color w:val="auto"/>
        </w:rPr>
        <w:t>LA DIRECCIÓ</w:t>
      </w:r>
      <w:r w:rsidR="007E72D5" w:rsidRPr="008947D0">
        <w:rPr>
          <w:rFonts w:ascii="Arial" w:hAnsi="Arial" w:cs="Arial"/>
          <w:b/>
          <w:bCs/>
          <w:color w:val="auto"/>
        </w:rPr>
        <w:t>N</w:t>
      </w:r>
      <w:bookmarkEnd w:id="9"/>
      <w:r w:rsidR="007E72D5" w:rsidRPr="008947D0">
        <w:rPr>
          <w:rFonts w:ascii="Arial" w:hAnsi="Arial" w:cs="Arial"/>
          <w:b/>
          <w:bCs/>
          <w:color w:val="auto"/>
        </w:rPr>
        <w:t xml:space="preserve"> </w:t>
      </w:r>
    </w:p>
    <w:p w14:paraId="6CBB01B3" w14:textId="77777777" w:rsidR="00B4663B" w:rsidRPr="00FE6496" w:rsidRDefault="00B4663B" w:rsidP="002E62C5">
      <w:pPr>
        <w:spacing w:line="360" w:lineRule="auto"/>
        <w:rPr>
          <w:rFonts w:ascii="Arial" w:hAnsi="Arial" w:cs="Arial"/>
          <w:sz w:val="24"/>
          <w:szCs w:val="24"/>
        </w:rPr>
      </w:pPr>
    </w:p>
    <w:p w14:paraId="1002B2AA" w14:textId="2BEC6B02" w:rsidR="00B4663B" w:rsidRPr="00FE6496" w:rsidRDefault="00916678" w:rsidP="002E62C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b/>
          <w:sz w:val="24"/>
          <w:szCs w:val="24"/>
        </w:rPr>
        <w:t>ARTÍCULO</w:t>
      </w:r>
      <w:r w:rsidR="00132643">
        <w:rPr>
          <w:rFonts w:ascii="Arial" w:hAnsi="Arial" w:cs="Arial"/>
          <w:b/>
          <w:sz w:val="24"/>
          <w:szCs w:val="24"/>
        </w:rPr>
        <w:t xml:space="preserve"> </w:t>
      </w:r>
      <w:r w:rsidR="004F6D8C">
        <w:rPr>
          <w:rFonts w:ascii="Arial" w:hAnsi="Arial" w:cs="Arial"/>
          <w:b/>
          <w:sz w:val="24"/>
          <w:szCs w:val="24"/>
        </w:rPr>
        <w:t>5</w:t>
      </w:r>
      <w:r w:rsidRPr="00FE6496">
        <w:rPr>
          <w:rFonts w:ascii="Arial" w:hAnsi="Arial" w:cs="Arial"/>
          <w:b/>
          <w:sz w:val="24"/>
          <w:szCs w:val="24"/>
        </w:rPr>
        <w:t xml:space="preserve"> -</w:t>
      </w:r>
      <w:r w:rsidR="00B4663B" w:rsidRPr="00FE6496">
        <w:rPr>
          <w:rFonts w:ascii="Arial" w:hAnsi="Arial" w:cs="Arial"/>
          <w:b/>
          <w:sz w:val="24"/>
          <w:szCs w:val="24"/>
        </w:rPr>
        <w:t xml:space="preserve"> Definición. </w:t>
      </w:r>
      <w:r w:rsidR="00B4663B" w:rsidRPr="00FE6496">
        <w:rPr>
          <w:rFonts w:ascii="Arial" w:hAnsi="Arial" w:cs="Arial"/>
          <w:sz w:val="24"/>
          <w:szCs w:val="24"/>
        </w:rPr>
        <w:t xml:space="preserve"> </w:t>
      </w:r>
      <w:r w:rsidR="00075B9B" w:rsidRPr="00FE6496">
        <w:rPr>
          <w:rFonts w:ascii="Arial" w:hAnsi="Arial" w:cs="Arial"/>
          <w:sz w:val="24"/>
          <w:szCs w:val="24"/>
        </w:rPr>
        <w:t xml:space="preserve">La Dirección General de Gestión de Calidad (DGGC) </w:t>
      </w:r>
      <w:r w:rsidR="00B4663B" w:rsidRPr="00FE6496">
        <w:rPr>
          <w:rFonts w:ascii="Arial" w:hAnsi="Arial" w:cs="Arial"/>
          <w:sz w:val="24"/>
          <w:szCs w:val="24"/>
        </w:rPr>
        <w:t xml:space="preserve">es un </w:t>
      </w:r>
      <w:r w:rsidR="001D705A" w:rsidRPr="00FE6496">
        <w:rPr>
          <w:rFonts w:ascii="Arial" w:hAnsi="Arial" w:cs="Arial"/>
          <w:sz w:val="24"/>
          <w:szCs w:val="24"/>
        </w:rPr>
        <w:t xml:space="preserve">organismo académico cuyo objeto fundamental es el de asesorar al Consejo Universitario, la Rectoría y demás órganos universitarios en el diseño y desarrollo de un modelo de gestión de calidad, la autoevaluación institucional, la mejora continua de procesos </w:t>
      </w:r>
      <w:r w:rsidR="009D5382">
        <w:rPr>
          <w:rFonts w:ascii="Arial" w:hAnsi="Arial" w:cs="Arial"/>
          <w:sz w:val="24"/>
          <w:szCs w:val="24"/>
        </w:rPr>
        <w:t>y la acreditación institucional</w:t>
      </w:r>
      <w:r w:rsidR="001D705A" w:rsidRPr="00FE6496">
        <w:rPr>
          <w:rFonts w:ascii="Arial" w:hAnsi="Arial" w:cs="Arial"/>
          <w:sz w:val="24"/>
          <w:szCs w:val="24"/>
        </w:rPr>
        <w:t xml:space="preserve"> de programas y procesos académicos y administrativos.  </w:t>
      </w:r>
    </w:p>
    <w:p w14:paraId="1088C721" w14:textId="77777777" w:rsidR="001D705A" w:rsidRPr="00FE6496" w:rsidRDefault="001D705A" w:rsidP="002E62C5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528CD25D" w14:textId="3EC7C1E0" w:rsidR="00B4663B" w:rsidRPr="00FE6496" w:rsidRDefault="00916678" w:rsidP="002E62C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b/>
          <w:sz w:val="24"/>
          <w:szCs w:val="24"/>
        </w:rPr>
        <w:t>PÁRRAF</w:t>
      </w:r>
      <w:r w:rsidR="00132643">
        <w:rPr>
          <w:rFonts w:ascii="Arial" w:hAnsi="Arial" w:cs="Arial"/>
          <w:b/>
          <w:sz w:val="24"/>
          <w:szCs w:val="24"/>
        </w:rPr>
        <w:t xml:space="preserve">O </w:t>
      </w:r>
      <w:r w:rsidR="004F6D8C">
        <w:rPr>
          <w:rFonts w:ascii="Arial" w:hAnsi="Arial" w:cs="Arial"/>
          <w:b/>
          <w:sz w:val="24"/>
          <w:szCs w:val="24"/>
        </w:rPr>
        <w:t>6</w:t>
      </w:r>
      <w:r w:rsidRPr="00FE6496">
        <w:rPr>
          <w:rFonts w:ascii="Arial" w:hAnsi="Arial" w:cs="Arial"/>
          <w:b/>
          <w:sz w:val="24"/>
          <w:szCs w:val="24"/>
        </w:rPr>
        <w:t xml:space="preserve"> -</w:t>
      </w:r>
      <w:r w:rsidR="00B4663B" w:rsidRPr="00FE6496">
        <w:rPr>
          <w:rFonts w:ascii="Arial" w:hAnsi="Arial" w:cs="Arial"/>
          <w:b/>
          <w:sz w:val="24"/>
          <w:szCs w:val="24"/>
        </w:rPr>
        <w:t xml:space="preserve"> Característica. </w:t>
      </w:r>
      <w:r w:rsidR="00B4663B" w:rsidRPr="00FE6496">
        <w:rPr>
          <w:rFonts w:ascii="Arial" w:hAnsi="Arial" w:cs="Arial"/>
          <w:sz w:val="24"/>
          <w:szCs w:val="24"/>
        </w:rPr>
        <w:t xml:space="preserve">Este órgano se caracteriza por el trabajo interrelacionado entre los agentes de la </w:t>
      </w:r>
      <w:r w:rsidR="00484AB2" w:rsidRPr="00FE6496">
        <w:rPr>
          <w:rFonts w:ascii="Arial" w:hAnsi="Arial" w:cs="Arial"/>
          <w:sz w:val="24"/>
          <w:szCs w:val="24"/>
        </w:rPr>
        <w:t>gestión e interacción de las funciones sustantivas de docencia</w:t>
      </w:r>
      <w:r w:rsidR="00300F1C" w:rsidRPr="00FE6496">
        <w:rPr>
          <w:rFonts w:ascii="Arial" w:hAnsi="Arial" w:cs="Arial"/>
          <w:sz w:val="24"/>
          <w:szCs w:val="24"/>
        </w:rPr>
        <w:t xml:space="preserve">, investigación y extensión-vinculación. </w:t>
      </w:r>
      <w:r w:rsidR="00B4663B" w:rsidRPr="00FE6496">
        <w:rPr>
          <w:rFonts w:ascii="Arial" w:hAnsi="Arial" w:cs="Arial"/>
          <w:sz w:val="24"/>
          <w:szCs w:val="24"/>
        </w:rPr>
        <w:t xml:space="preserve"> </w:t>
      </w:r>
    </w:p>
    <w:p w14:paraId="7F6F12DF" w14:textId="77777777" w:rsidR="00B4663B" w:rsidRPr="00FE6496" w:rsidRDefault="00B4663B" w:rsidP="002E62C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333F417" w14:textId="20B4A856" w:rsidR="00B4663B" w:rsidRPr="00FE6496" w:rsidRDefault="00916678" w:rsidP="002E62C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b/>
          <w:sz w:val="24"/>
          <w:szCs w:val="24"/>
        </w:rPr>
        <w:t>ARTÍCULO</w:t>
      </w:r>
      <w:r w:rsidR="00132643">
        <w:rPr>
          <w:rFonts w:ascii="Arial" w:hAnsi="Arial" w:cs="Arial"/>
          <w:b/>
          <w:sz w:val="24"/>
          <w:szCs w:val="24"/>
        </w:rPr>
        <w:t xml:space="preserve"> </w:t>
      </w:r>
      <w:r w:rsidR="004F6D8C">
        <w:rPr>
          <w:rFonts w:ascii="Arial" w:hAnsi="Arial" w:cs="Arial"/>
          <w:b/>
          <w:sz w:val="24"/>
          <w:szCs w:val="24"/>
        </w:rPr>
        <w:t>7</w:t>
      </w:r>
      <w:r w:rsidRPr="00FE6496">
        <w:rPr>
          <w:rFonts w:ascii="Arial" w:hAnsi="Arial" w:cs="Arial"/>
          <w:b/>
          <w:sz w:val="24"/>
          <w:szCs w:val="24"/>
        </w:rPr>
        <w:t>. -</w:t>
      </w:r>
      <w:r w:rsidR="00B4663B" w:rsidRPr="00FE6496">
        <w:rPr>
          <w:rFonts w:ascii="Arial" w:hAnsi="Arial" w:cs="Arial"/>
          <w:b/>
          <w:sz w:val="24"/>
          <w:szCs w:val="24"/>
        </w:rPr>
        <w:t xml:space="preserve"> Propósito. </w:t>
      </w:r>
      <w:r w:rsidR="00B4663B" w:rsidRPr="00FE6496">
        <w:rPr>
          <w:rFonts w:ascii="Arial" w:hAnsi="Arial" w:cs="Arial"/>
          <w:sz w:val="24"/>
          <w:szCs w:val="24"/>
        </w:rPr>
        <w:t>La intención de</w:t>
      </w:r>
      <w:r w:rsidR="008F5CB7" w:rsidRPr="00FE6496">
        <w:rPr>
          <w:rFonts w:ascii="Arial" w:hAnsi="Arial" w:cs="Arial"/>
          <w:sz w:val="24"/>
          <w:szCs w:val="24"/>
        </w:rPr>
        <w:t xml:space="preserve"> </w:t>
      </w:r>
      <w:r w:rsidR="00B4663B" w:rsidRPr="00FE6496">
        <w:rPr>
          <w:rFonts w:ascii="Arial" w:hAnsi="Arial" w:cs="Arial"/>
          <w:sz w:val="24"/>
          <w:szCs w:val="24"/>
        </w:rPr>
        <w:t>l</w:t>
      </w:r>
      <w:r w:rsidR="008F5CB7" w:rsidRPr="00FE6496">
        <w:rPr>
          <w:rFonts w:ascii="Arial" w:hAnsi="Arial" w:cs="Arial"/>
          <w:sz w:val="24"/>
          <w:szCs w:val="24"/>
        </w:rPr>
        <w:t>a</w:t>
      </w:r>
      <w:r w:rsidR="00B4663B" w:rsidRPr="00FE6496">
        <w:rPr>
          <w:rFonts w:ascii="Arial" w:hAnsi="Arial" w:cs="Arial"/>
          <w:sz w:val="24"/>
          <w:szCs w:val="24"/>
        </w:rPr>
        <w:t xml:space="preserve"> D</w:t>
      </w:r>
      <w:r w:rsidR="008F5CB7" w:rsidRPr="00FE6496">
        <w:rPr>
          <w:rFonts w:ascii="Arial" w:hAnsi="Arial" w:cs="Arial"/>
          <w:sz w:val="24"/>
          <w:szCs w:val="24"/>
        </w:rPr>
        <w:t>GGC</w:t>
      </w:r>
      <w:r w:rsidR="00B4663B" w:rsidRPr="00FE6496">
        <w:rPr>
          <w:rFonts w:ascii="Arial" w:hAnsi="Arial" w:cs="Arial"/>
          <w:sz w:val="24"/>
          <w:szCs w:val="24"/>
        </w:rPr>
        <w:t xml:space="preserve"> en su permanente y consistente accionar es contribuir a la calidad y eficacia de l</w:t>
      </w:r>
      <w:r w:rsidR="007E51D0">
        <w:rPr>
          <w:rFonts w:ascii="Arial" w:hAnsi="Arial" w:cs="Arial"/>
          <w:sz w:val="24"/>
          <w:szCs w:val="24"/>
        </w:rPr>
        <w:t>a</w:t>
      </w:r>
      <w:r w:rsidR="00B4663B" w:rsidRPr="00FE6496">
        <w:rPr>
          <w:rFonts w:ascii="Arial" w:hAnsi="Arial" w:cs="Arial"/>
          <w:sz w:val="24"/>
          <w:szCs w:val="24"/>
        </w:rPr>
        <w:t xml:space="preserve">s </w:t>
      </w:r>
      <w:r w:rsidR="008F5CB7" w:rsidRPr="00FE6496">
        <w:rPr>
          <w:rFonts w:ascii="Arial" w:hAnsi="Arial" w:cs="Arial"/>
          <w:sz w:val="24"/>
          <w:szCs w:val="24"/>
        </w:rPr>
        <w:t>actividades</w:t>
      </w:r>
      <w:r w:rsidR="007E51D0">
        <w:rPr>
          <w:rFonts w:ascii="Arial" w:hAnsi="Arial" w:cs="Arial"/>
          <w:sz w:val="24"/>
          <w:szCs w:val="24"/>
        </w:rPr>
        <w:t>,</w:t>
      </w:r>
      <w:r w:rsidR="009D5382">
        <w:rPr>
          <w:rFonts w:ascii="Arial" w:hAnsi="Arial" w:cs="Arial"/>
          <w:sz w:val="24"/>
          <w:szCs w:val="24"/>
        </w:rPr>
        <w:t xml:space="preserve"> los</w:t>
      </w:r>
      <w:r w:rsidR="008F5CB7" w:rsidRPr="00FE6496">
        <w:rPr>
          <w:rFonts w:ascii="Arial" w:hAnsi="Arial" w:cs="Arial"/>
          <w:sz w:val="24"/>
          <w:szCs w:val="24"/>
        </w:rPr>
        <w:t xml:space="preserve"> procesos </w:t>
      </w:r>
      <w:r w:rsidR="00B4663B" w:rsidRPr="00FE6496">
        <w:rPr>
          <w:rFonts w:ascii="Arial" w:hAnsi="Arial" w:cs="Arial"/>
          <w:sz w:val="24"/>
          <w:szCs w:val="24"/>
        </w:rPr>
        <w:t xml:space="preserve">y el apoyo a todos los involucrados en los mismos, para el cumplimiento de la filosofía institucional. </w:t>
      </w:r>
      <w:r w:rsidR="00B4663B" w:rsidRPr="00FE6496">
        <w:rPr>
          <w:rFonts w:ascii="Arial" w:hAnsi="Arial" w:cs="Arial"/>
          <w:b/>
          <w:sz w:val="24"/>
          <w:szCs w:val="24"/>
        </w:rPr>
        <w:t xml:space="preserve"> </w:t>
      </w:r>
    </w:p>
    <w:p w14:paraId="5B27F297" w14:textId="77777777" w:rsidR="00B4663B" w:rsidRPr="00FE6496" w:rsidRDefault="00B4663B" w:rsidP="002E62C5">
      <w:pPr>
        <w:tabs>
          <w:tab w:val="left" w:pos="261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sz w:val="24"/>
          <w:szCs w:val="24"/>
        </w:rPr>
        <w:tab/>
      </w:r>
    </w:p>
    <w:p w14:paraId="440B590F" w14:textId="318E980F" w:rsidR="008947D0" w:rsidRDefault="00916678" w:rsidP="002E62C5">
      <w:pPr>
        <w:tabs>
          <w:tab w:val="left" w:pos="12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b/>
          <w:sz w:val="24"/>
          <w:szCs w:val="24"/>
        </w:rPr>
        <w:t>ARTÍCULO</w:t>
      </w:r>
      <w:r w:rsidR="00132643">
        <w:rPr>
          <w:rFonts w:ascii="Arial" w:hAnsi="Arial" w:cs="Arial"/>
          <w:b/>
          <w:sz w:val="24"/>
          <w:szCs w:val="24"/>
        </w:rPr>
        <w:t xml:space="preserve"> </w:t>
      </w:r>
      <w:r w:rsidR="004F6D8C">
        <w:rPr>
          <w:rFonts w:ascii="Arial" w:hAnsi="Arial" w:cs="Arial"/>
          <w:b/>
          <w:sz w:val="24"/>
          <w:szCs w:val="24"/>
        </w:rPr>
        <w:t>8</w:t>
      </w:r>
      <w:r w:rsidRPr="00FE6496">
        <w:rPr>
          <w:rFonts w:ascii="Arial" w:hAnsi="Arial" w:cs="Arial"/>
          <w:b/>
          <w:sz w:val="24"/>
          <w:szCs w:val="24"/>
        </w:rPr>
        <w:t>. -</w:t>
      </w:r>
      <w:r w:rsidR="00B4663B" w:rsidRPr="00FE6496">
        <w:rPr>
          <w:rFonts w:ascii="Arial" w:hAnsi="Arial" w:cs="Arial"/>
          <w:b/>
          <w:sz w:val="24"/>
          <w:szCs w:val="24"/>
        </w:rPr>
        <w:t xml:space="preserve"> Finalidad. </w:t>
      </w:r>
      <w:r w:rsidR="00B4663B" w:rsidRPr="00FE6496">
        <w:rPr>
          <w:rFonts w:ascii="Arial" w:hAnsi="Arial" w:cs="Arial"/>
          <w:sz w:val="24"/>
          <w:szCs w:val="24"/>
        </w:rPr>
        <w:t xml:space="preserve"> El fin que explica o justifica el accionar de</w:t>
      </w:r>
      <w:r w:rsidR="008F5CB7" w:rsidRPr="00FE6496">
        <w:rPr>
          <w:rFonts w:ascii="Arial" w:hAnsi="Arial" w:cs="Arial"/>
          <w:sz w:val="24"/>
          <w:szCs w:val="24"/>
        </w:rPr>
        <w:t xml:space="preserve"> la</w:t>
      </w:r>
      <w:r w:rsidR="00B4663B" w:rsidRPr="00FE6496">
        <w:rPr>
          <w:rFonts w:ascii="Arial" w:hAnsi="Arial" w:cs="Arial"/>
          <w:sz w:val="24"/>
          <w:szCs w:val="24"/>
        </w:rPr>
        <w:t xml:space="preserve"> </w:t>
      </w:r>
      <w:bookmarkStart w:id="10" w:name="_Hlk118790821"/>
      <w:r w:rsidR="008F5CB7" w:rsidRPr="00FE6496">
        <w:rPr>
          <w:rFonts w:ascii="Arial" w:hAnsi="Arial" w:cs="Arial"/>
          <w:sz w:val="24"/>
          <w:szCs w:val="24"/>
        </w:rPr>
        <w:t>Dirección General de Gestión de Calidad (DGGC)</w:t>
      </w:r>
      <w:bookmarkEnd w:id="10"/>
      <w:r w:rsidR="00B4663B" w:rsidRPr="00FE6496">
        <w:rPr>
          <w:rFonts w:ascii="Arial" w:hAnsi="Arial" w:cs="Arial"/>
          <w:sz w:val="24"/>
          <w:szCs w:val="24"/>
        </w:rPr>
        <w:t xml:space="preserve"> se encuentra en su contribución a la </w:t>
      </w:r>
      <w:r w:rsidR="001D705A" w:rsidRPr="00FE6496">
        <w:rPr>
          <w:rFonts w:ascii="Arial" w:hAnsi="Arial" w:cs="Arial"/>
          <w:sz w:val="24"/>
          <w:szCs w:val="24"/>
        </w:rPr>
        <w:t>documentación de los procesos académicos y administrativos necesarios para el diseño, aplicación, evaluación, seguimiento y control del sistema de gestión de calidad y de mejora continua de la Institución.</w:t>
      </w:r>
    </w:p>
    <w:p w14:paraId="466C3591" w14:textId="404FC568" w:rsidR="008947D0" w:rsidRDefault="008947D0" w:rsidP="002E62C5">
      <w:pPr>
        <w:tabs>
          <w:tab w:val="left" w:pos="126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4F54F66E" w14:textId="01D4DB22" w:rsidR="008947D0" w:rsidRDefault="008947D0" w:rsidP="002E62C5">
      <w:pPr>
        <w:tabs>
          <w:tab w:val="left" w:pos="126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5DE75F52" w14:textId="77777777" w:rsidR="008947D0" w:rsidRPr="00FE6496" w:rsidRDefault="008947D0" w:rsidP="002E62C5">
      <w:pPr>
        <w:tabs>
          <w:tab w:val="left" w:pos="126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6B1F658A" w14:textId="00B8E635" w:rsidR="00B4663B" w:rsidRPr="008947D0" w:rsidRDefault="00B4663B" w:rsidP="008947D0">
      <w:pPr>
        <w:pStyle w:val="Ttulo1"/>
        <w:jc w:val="center"/>
        <w:rPr>
          <w:rFonts w:ascii="Arial" w:hAnsi="Arial" w:cs="Arial"/>
          <w:color w:val="auto"/>
        </w:rPr>
      </w:pPr>
      <w:bookmarkStart w:id="11" w:name="_Toc127946472"/>
      <w:r w:rsidRPr="000747B6">
        <w:rPr>
          <w:rFonts w:ascii="Arial" w:hAnsi="Arial" w:cs="Arial"/>
          <w:color w:val="auto"/>
        </w:rPr>
        <w:lastRenderedPageBreak/>
        <w:t>T</w:t>
      </w:r>
      <w:r w:rsidR="00BD7FB5">
        <w:rPr>
          <w:rFonts w:ascii="Calibri" w:hAnsi="Calibri" w:cs="Calibri"/>
          <w:color w:val="auto"/>
        </w:rPr>
        <w:t>Í</w:t>
      </w:r>
      <w:r w:rsidRPr="000747B6">
        <w:rPr>
          <w:rFonts w:ascii="Arial" w:hAnsi="Arial" w:cs="Arial"/>
          <w:color w:val="auto"/>
        </w:rPr>
        <w:t>TULO II:</w:t>
      </w:r>
      <w:r w:rsidR="001B6BDC" w:rsidRPr="000747B6">
        <w:rPr>
          <w:rFonts w:ascii="Arial" w:hAnsi="Arial" w:cs="Arial"/>
          <w:color w:val="auto"/>
        </w:rPr>
        <w:t xml:space="preserve"> </w:t>
      </w:r>
      <w:r w:rsidRPr="000747B6">
        <w:rPr>
          <w:rFonts w:ascii="Arial" w:hAnsi="Arial" w:cs="Arial"/>
          <w:color w:val="auto"/>
        </w:rPr>
        <w:t>FILOSOFÍA INSTITUCIONAL Y OBJETIVOS</w:t>
      </w:r>
      <w:bookmarkEnd w:id="11"/>
    </w:p>
    <w:p w14:paraId="174D9B6D" w14:textId="6CE5BCAE" w:rsidR="00B4663B" w:rsidRPr="008947D0" w:rsidRDefault="00B4663B" w:rsidP="000747B6">
      <w:pPr>
        <w:pStyle w:val="Ttulo2"/>
        <w:jc w:val="center"/>
        <w:rPr>
          <w:b/>
          <w:bCs/>
          <w:i/>
          <w:iCs/>
        </w:rPr>
      </w:pPr>
      <w:bookmarkStart w:id="12" w:name="_Toc127946473"/>
      <w:r w:rsidRPr="008947D0">
        <w:rPr>
          <w:rFonts w:ascii="Arial" w:hAnsi="Arial" w:cs="Arial"/>
          <w:b/>
          <w:bCs/>
          <w:i/>
          <w:iCs/>
          <w:color w:val="auto"/>
        </w:rPr>
        <w:t>CAPÍTULO 3:</w:t>
      </w:r>
      <w:r w:rsidR="001B6BDC" w:rsidRPr="008947D0">
        <w:rPr>
          <w:rFonts w:ascii="Arial" w:hAnsi="Arial" w:cs="Arial"/>
          <w:b/>
          <w:bCs/>
          <w:i/>
          <w:iCs/>
          <w:color w:val="auto"/>
        </w:rPr>
        <w:t xml:space="preserve"> </w:t>
      </w:r>
      <w:r w:rsidRPr="008947D0">
        <w:rPr>
          <w:rFonts w:ascii="Arial" w:hAnsi="Arial" w:cs="Arial"/>
          <w:b/>
          <w:bCs/>
          <w:i/>
          <w:iCs/>
          <w:color w:val="auto"/>
        </w:rPr>
        <w:t>FILOSOFÍA INSTITUCIONAL</w:t>
      </w:r>
      <w:bookmarkEnd w:id="12"/>
    </w:p>
    <w:p w14:paraId="17506F3B" w14:textId="77777777" w:rsidR="00B4663B" w:rsidRPr="00FE6496" w:rsidRDefault="00B4663B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</w:p>
    <w:p w14:paraId="5BC28695" w14:textId="2C3DBCFE" w:rsidR="004B29F6" w:rsidRPr="00FE6496" w:rsidRDefault="00916678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b/>
          <w:sz w:val="24"/>
          <w:szCs w:val="24"/>
        </w:rPr>
        <w:t>ARTÍCULO</w:t>
      </w:r>
      <w:r w:rsidR="00132643">
        <w:rPr>
          <w:rFonts w:ascii="Arial" w:hAnsi="Arial" w:cs="Arial"/>
          <w:b/>
          <w:sz w:val="24"/>
          <w:szCs w:val="24"/>
        </w:rPr>
        <w:t xml:space="preserve"> </w:t>
      </w:r>
      <w:r w:rsidR="004F6D8C">
        <w:rPr>
          <w:rFonts w:ascii="Arial" w:hAnsi="Arial" w:cs="Arial"/>
          <w:b/>
          <w:sz w:val="24"/>
          <w:szCs w:val="24"/>
        </w:rPr>
        <w:t>9</w:t>
      </w:r>
      <w:r w:rsidRPr="00FE6496">
        <w:rPr>
          <w:rFonts w:ascii="Arial" w:hAnsi="Arial" w:cs="Arial"/>
          <w:b/>
          <w:sz w:val="24"/>
          <w:szCs w:val="24"/>
        </w:rPr>
        <w:t>. -</w:t>
      </w:r>
      <w:r w:rsidR="00B4663B" w:rsidRPr="00FE6496">
        <w:rPr>
          <w:rFonts w:ascii="Arial" w:hAnsi="Arial" w:cs="Arial"/>
          <w:b/>
          <w:sz w:val="24"/>
          <w:szCs w:val="24"/>
        </w:rPr>
        <w:t xml:space="preserve"> Misión.</w:t>
      </w:r>
      <w:r w:rsidR="00B4663B" w:rsidRPr="00FE6496">
        <w:rPr>
          <w:rFonts w:ascii="Arial" w:hAnsi="Arial" w:cs="Arial"/>
          <w:sz w:val="24"/>
          <w:szCs w:val="24"/>
        </w:rPr>
        <w:t xml:space="preserve"> La razón de ser </w:t>
      </w:r>
      <w:r w:rsidR="007E51D0" w:rsidRPr="00FE6496">
        <w:rPr>
          <w:rFonts w:ascii="Arial" w:hAnsi="Arial" w:cs="Arial"/>
          <w:sz w:val="24"/>
          <w:szCs w:val="24"/>
        </w:rPr>
        <w:t>de la Dirección</w:t>
      </w:r>
      <w:r w:rsidR="00300F1C" w:rsidRPr="00FE6496">
        <w:rPr>
          <w:rFonts w:ascii="Arial" w:hAnsi="Arial" w:cs="Arial"/>
          <w:sz w:val="24"/>
          <w:szCs w:val="24"/>
        </w:rPr>
        <w:t xml:space="preserve"> General de Gestión de Calidad (DGGC) </w:t>
      </w:r>
      <w:r w:rsidR="00B4663B" w:rsidRPr="00FE6496">
        <w:rPr>
          <w:rFonts w:ascii="Arial" w:hAnsi="Arial" w:cs="Arial"/>
          <w:sz w:val="24"/>
          <w:szCs w:val="24"/>
        </w:rPr>
        <w:t>es</w:t>
      </w:r>
      <w:r w:rsidR="009D5382" w:rsidRPr="00FE6496">
        <w:rPr>
          <w:rFonts w:ascii="Arial" w:hAnsi="Arial" w:cs="Arial"/>
          <w:sz w:val="24"/>
          <w:szCs w:val="24"/>
        </w:rPr>
        <w:t>: Planificar</w:t>
      </w:r>
      <w:r w:rsidR="004B29F6" w:rsidRPr="00FE6496">
        <w:rPr>
          <w:rFonts w:ascii="Arial" w:hAnsi="Arial" w:cs="Arial"/>
          <w:sz w:val="24"/>
          <w:szCs w:val="24"/>
        </w:rPr>
        <w:t>, elaborar y controlar la ejecución de las políticas, programas, acciones y proyectos en materia de Gestión de Calidad en la Universidad Autónoma de Santo Domingo</w:t>
      </w:r>
      <w:r w:rsidR="009D5382">
        <w:rPr>
          <w:rFonts w:ascii="Arial" w:hAnsi="Arial" w:cs="Arial"/>
          <w:sz w:val="24"/>
          <w:szCs w:val="24"/>
        </w:rPr>
        <w:t>,</w:t>
      </w:r>
      <w:r w:rsidR="004B29F6" w:rsidRPr="00FE6496">
        <w:rPr>
          <w:rFonts w:ascii="Arial" w:hAnsi="Arial" w:cs="Arial"/>
          <w:sz w:val="24"/>
          <w:szCs w:val="24"/>
        </w:rPr>
        <w:t xml:space="preserve"> sirviendo a la vez de asesora del Consejo Universitario y demás dependencias de la alta dirección universitaria en todos los asuntos que sean de su naturaleza.</w:t>
      </w:r>
    </w:p>
    <w:p w14:paraId="251A8B02" w14:textId="77777777" w:rsidR="00B4663B" w:rsidRPr="00FE6496" w:rsidRDefault="00B4663B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</w:p>
    <w:p w14:paraId="06539AA1" w14:textId="1EE72FD7" w:rsidR="00B4663B" w:rsidRPr="00FE6496" w:rsidRDefault="00916678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b/>
          <w:sz w:val="24"/>
          <w:szCs w:val="24"/>
        </w:rPr>
        <w:t>ARTÍCULO</w:t>
      </w:r>
      <w:r w:rsidR="00132643">
        <w:rPr>
          <w:rFonts w:ascii="Arial" w:hAnsi="Arial" w:cs="Arial"/>
          <w:b/>
          <w:sz w:val="24"/>
          <w:szCs w:val="24"/>
        </w:rPr>
        <w:t xml:space="preserve"> 1</w:t>
      </w:r>
      <w:r w:rsidR="004F6D8C">
        <w:rPr>
          <w:rFonts w:ascii="Arial" w:hAnsi="Arial" w:cs="Arial"/>
          <w:b/>
          <w:sz w:val="24"/>
          <w:szCs w:val="24"/>
        </w:rPr>
        <w:t>0</w:t>
      </w:r>
      <w:r w:rsidRPr="00FE6496">
        <w:rPr>
          <w:rFonts w:ascii="Arial" w:hAnsi="Arial" w:cs="Arial"/>
          <w:b/>
          <w:sz w:val="24"/>
          <w:szCs w:val="24"/>
        </w:rPr>
        <w:t>. -</w:t>
      </w:r>
      <w:r w:rsidR="00B4663B" w:rsidRPr="00FE6496">
        <w:rPr>
          <w:rFonts w:ascii="Arial" w:hAnsi="Arial" w:cs="Arial"/>
          <w:b/>
          <w:sz w:val="24"/>
          <w:szCs w:val="24"/>
        </w:rPr>
        <w:t xml:space="preserve"> Visión. </w:t>
      </w:r>
      <w:r w:rsidR="004B29F6" w:rsidRPr="00FE6496">
        <w:rPr>
          <w:rFonts w:ascii="Arial" w:hAnsi="Arial" w:cs="Arial"/>
          <w:sz w:val="24"/>
          <w:szCs w:val="24"/>
        </w:rPr>
        <w:t>La visión de la Dirección General de Gestión de Calidad (DGGC) es ser reconocida por la familia universitaria como la dependencia líder en la gestión eficaz y eficiente de los procesos</w:t>
      </w:r>
      <w:r w:rsidR="009D5382">
        <w:rPr>
          <w:rFonts w:ascii="Arial" w:hAnsi="Arial" w:cs="Arial"/>
          <w:sz w:val="24"/>
          <w:szCs w:val="24"/>
        </w:rPr>
        <w:t>,</w:t>
      </w:r>
      <w:r w:rsidR="004B29F6" w:rsidRPr="00FE6496">
        <w:rPr>
          <w:rFonts w:ascii="Arial" w:hAnsi="Arial" w:cs="Arial"/>
          <w:sz w:val="24"/>
          <w:szCs w:val="24"/>
        </w:rPr>
        <w:t xml:space="preserve"> mediante los cuales se garantiza el aseguramiento de la calidad y mejora continua en la Universidad Autónoma de Santo Domingo.</w:t>
      </w:r>
    </w:p>
    <w:p w14:paraId="505FD03B" w14:textId="77777777" w:rsidR="000D20BD" w:rsidRPr="00FE6496" w:rsidRDefault="000D20BD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</w:p>
    <w:p w14:paraId="06C434B0" w14:textId="296D7634" w:rsidR="00B4663B" w:rsidRPr="00FE6496" w:rsidRDefault="00916678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b/>
          <w:sz w:val="24"/>
          <w:szCs w:val="24"/>
        </w:rPr>
        <w:t>ARTÍCULO</w:t>
      </w:r>
      <w:r w:rsidR="00132643">
        <w:rPr>
          <w:rFonts w:ascii="Arial" w:hAnsi="Arial" w:cs="Arial"/>
          <w:b/>
          <w:sz w:val="24"/>
          <w:szCs w:val="24"/>
        </w:rPr>
        <w:t xml:space="preserve"> 1</w:t>
      </w:r>
      <w:r w:rsidR="004F6D8C">
        <w:rPr>
          <w:rFonts w:ascii="Arial" w:hAnsi="Arial" w:cs="Arial"/>
          <w:b/>
          <w:sz w:val="24"/>
          <w:szCs w:val="24"/>
        </w:rPr>
        <w:t>1</w:t>
      </w:r>
      <w:r w:rsidRPr="00FE6496">
        <w:rPr>
          <w:rFonts w:ascii="Arial" w:hAnsi="Arial" w:cs="Arial"/>
          <w:b/>
          <w:sz w:val="24"/>
          <w:szCs w:val="24"/>
        </w:rPr>
        <w:t>. -</w:t>
      </w:r>
      <w:r w:rsidR="00B4663B" w:rsidRPr="00FE6496">
        <w:rPr>
          <w:rFonts w:ascii="Arial" w:hAnsi="Arial" w:cs="Arial"/>
          <w:b/>
          <w:sz w:val="24"/>
          <w:szCs w:val="24"/>
        </w:rPr>
        <w:t xml:space="preserve"> Revisión de la visión. </w:t>
      </w:r>
      <w:r w:rsidR="00B4663B" w:rsidRPr="00FE6496">
        <w:rPr>
          <w:rFonts w:ascii="Arial" w:hAnsi="Arial" w:cs="Arial"/>
          <w:sz w:val="24"/>
          <w:szCs w:val="24"/>
        </w:rPr>
        <w:t>Dada la temporalidad de toda visión, dentro del plazo de los noventa (90) días después de transcurrido un período de cinco (5) años desde la aprobación del Reglamento de</w:t>
      </w:r>
      <w:r w:rsidR="004B29F6" w:rsidRPr="00FE6496">
        <w:rPr>
          <w:rFonts w:ascii="Arial" w:hAnsi="Arial" w:cs="Arial"/>
          <w:sz w:val="24"/>
          <w:szCs w:val="24"/>
        </w:rPr>
        <w:t xml:space="preserve"> Dirección General de Gestión de Calidad (DGGC)</w:t>
      </w:r>
      <w:r w:rsidR="00B4663B" w:rsidRPr="00FE6496">
        <w:rPr>
          <w:rFonts w:ascii="Arial" w:hAnsi="Arial" w:cs="Arial"/>
          <w:sz w:val="24"/>
          <w:szCs w:val="24"/>
        </w:rPr>
        <w:t>), el Departamento de Desarrollo Institucional (DDI) de la Dirección General de Planificación y Desarrollo Institucional (DIGEPLANDI), en coordinación con el D</w:t>
      </w:r>
      <w:r w:rsidR="000747B6">
        <w:rPr>
          <w:rFonts w:ascii="Arial" w:hAnsi="Arial" w:cs="Arial"/>
          <w:sz w:val="24"/>
          <w:szCs w:val="24"/>
        </w:rPr>
        <w:t>GGC</w:t>
      </w:r>
      <w:r w:rsidR="00B4663B" w:rsidRPr="00FE6496">
        <w:rPr>
          <w:rFonts w:ascii="Arial" w:hAnsi="Arial" w:cs="Arial"/>
          <w:sz w:val="24"/>
          <w:szCs w:val="24"/>
        </w:rPr>
        <w:t xml:space="preserve">, realizará una </w:t>
      </w:r>
      <w:r w:rsidR="00B4663B" w:rsidRPr="009D5382">
        <w:rPr>
          <w:rFonts w:ascii="Arial" w:hAnsi="Arial" w:cs="Arial"/>
          <w:sz w:val="24"/>
          <w:szCs w:val="24"/>
        </w:rPr>
        <w:t>revisión de la visión de este</w:t>
      </w:r>
      <w:r w:rsidR="00B4663B" w:rsidRPr="00FE6496">
        <w:rPr>
          <w:rFonts w:ascii="Arial" w:hAnsi="Arial" w:cs="Arial"/>
          <w:sz w:val="24"/>
          <w:szCs w:val="24"/>
        </w:rPr>
        <w:t>, a los fines de determinar hasta qué punto la misma ha sido lograda o no; y, en consecuencia, evaluar si es necesario su replanteamiento o la asunción de una nueva visión.</w:t>
      </w:r>
    </w:p>
    <w:p w14:paraId="359E8FE7" w14:textId="77777777" w:rsidR="00B4663B" w:rsidRPr="00FE6496" w:rsidRDefault="00B4663B" w:rsidP="002E62C5">
      <w:pPr>
        <w:pStyle w:val="Sinespaciado"/>
        <w:tabs>
          <w:tab w:val="left" w:pos="1815"/>
        </w:tabs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sz w:val="24"/>
          <w:szCs w:val="24"/>
        </w:rPr>
        <w:tab/>
      </w:r>
    </w:p>
    <w:p w14:paraId="1F036CDB" w14:textId="6357EE5F" w:rsidR="00B4663B" w:rsidRPr="00FE6496" w:rsidRDefault="00916678" w:rsidP="002E62C5">
      <w:pPr>
        <w:spacing w:after="240" w:line="360" w:lineRule="auto"/>
        <w:rPr>
          <w:rStyle w:val="SinespaciadoCar"/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b/>
          <w:sz w:val="24"/>
          <w:szCs w:val="24"/>
        </w:rPr>
        <w:t>ARTÍCULO</w:t>
      </w:r>
      <w:r w:rsidR="00132643">
        <w:rPr>
          <w:rFonts w:ascii="Arial" w:hAnsi="Arial" w:cs="Arial"/>
          <w:b/>
          <w:sz w:val="24"/>
          <w:szCs w:val="24"/>
        </w:rPr>
        <w:t xml:space="preserve"> 1</w:t>
      </w:r>
      <w:r w:rsidR="004F6D8C">
        <w:rPr>
          <w:rFonts w:ascii="Arial" w:hAnsi="Arial" w:cs="Arial"/>
          <w:b/>
          <w:sz w:val="24"/>
          <w:szCs w:val="24"/>
        </w:rPr>
        <w:t>2</w:t>
      </w:r>
      <w:r w:rsidRPr="00FE6496">
        <w:rPr>
          <w:rFonts w:ascii="Arial" w:hAnsi="Arial" w:cs="Arial"/>
          <w:b/>
          <w:sz w:val="24"/>
          <w:szCs w:val="24"/>
        </w:rPr>
        <w:t>. -</w:t>
      </w:r>
      <w:r w:rsidR="00B4663B" w:rsidRPr="00FE6496">
        <w:rPr>
          <w:rFonts w:ascii="Arial" w:hAnsi="Arial" w:cs="Arial"/>
          <w:b/>
          <w:sz w:val="24"/>
          <w:szCs w:val="24"/>
        </w:rPr>
        <w:t xml:space="preserve"> Valores. </w:t>
      </w:r>
      <w:r w:rsidR="00B4663B" w:rsidRPr="00FE6496">
        <w:rPr>
          <w:rFonts w:ascii="Arial" w:hAnsi="Arial" w:cs="Arial"/>
          <w:sz w:val="24"/>
          <w:szCs w:val="24"/>
        </w:rPr>
        <w:t>Además de los valores hacia los cuales está orientada la Universidad, fundamentados en el respeto y l</w:t>
      </w:r>
      <w:r w:rsidR="009D5382">
        <w:rPr>
          <w:rFonts w:ascii="Arial" w:hAnsi="Arial" w:cs="Arial"/>
          <w:sz w:val="24"/>
          <w:szCs w:val="24"/>
        </w:rPr>
        <w:t>a defensa de la dignidad humana</w:t>
      </w:r>
      <w:r w:rsidR="00B4663B" w:rsidRPr="00FE6496">
        <w:rPr>
          <w:rFonts w:ascii="Arial" w:hAnsi="Arial" w:cs="Arial"/>
          <w:sz w:val="24"/>
          <w:szCs w:val="24"/>
        </w:rPr>
        <w:t xml:space="preserve"> establecidos en el Artículo No. 9 de su Estatuto Orgánico,</w:t>
      </w:r>
      <w:r w:rsidR="00B4663B" w:rsidRPr="00FE6496">
        <w:rPr>
          <w:rStyle w:val="SinespaciadoCar"/>
          <w:rFonts w:ascii="Arial" w:hAnsi="Arial" w:cs="Arial"/>
          <w:sz w:val="24"/>
          <w:szCs w:val="24"/>
        </w:rPr>
        <w:t xml:space="preserve"> las actuaciones de </w:t>
      </w:r>
      <w:r w:rsidR="009D5382">
        <w:rPr>
          <w:rStyle w:val="SinespaciadoCar"/>
          <w:rFonts w:ascii="Arial" w:hAnsi="Arial" w:cs="Arial"/>
          <w:sz w:val="24"/>
          <w:szCs w:val="24"/>
        </w:rPr>
        <w:t xml:space="preserve">la </w:t>
      </w:r>
      <w:r w:rsidR="004B29F6" w:rsidRPr="00FE6496">
        <w:rPr>
          <w:rStyle w:val="SinespaciadoCar"/>
          <w:rFonts w:ascii="Arial" w:hAnsi="Arial" w:cs="Arial"/>
          <w:sz w:val="24"/>
          <w:szCs w:val="24"/>
        </w:rPr>
        <w:t xml:space="preserve">Dirección General de Gestión de Calidad (DGGC) </w:t>
      </w:r>
      <w:r w:rsidR="00B4663B" w:rsidRPr="00FE6496">
        <w:rPr>
          <w:rStyle w:val="SinespaciadoCar"/>
          <w:rFonts w:ascii="Arial" w:hAnsi="Arial" w:cs="Arial"/>
          <w:sz w:val="24"/>
          <w:szCs w:val="24"/>
        </w:rPr>
        <w:t>se producirán apegadas a las sig</w:t>
      </w:r>
      <w:r w:rsidR="009D5382">
        <w:rPr>
          <w:rStyle w:val="SinespaciadoCar"/>
          <w:rFonts w:ascii="Arial" w:hAnsi="Arial" w:cs="Arial"/>
          <w:sz w:val="24"/>
          <w:szCs w:val="24"/>
        </w:rPr>
        <w:t>uientes cualidades éticas que la</w:t>
      </w:r>
      <w:r w:rsidR="00B4663B" w:rsidRPr="00FE6496">
        <w:rPr>
          <w:rStyle w:val="SinespaciadoCar"/>
          <w:rFonts w:ascii="Arial" w:hAnsi="Arial" w:cs="Arial"/>
          <w:sz w:val="24"/>
          <w:szCs w:val="24"/>
        </w:rPr>
        <w:t xml:space="preserve"> caracterizarán y motivarán a sus integrantes a obrar de forma positiva y justa:</w:t>
      </w:r>
    </w:p>
    <w:p w14:paraId="6173E287" w14:textId="29E1F5C5" w:rsidR="00B4663B" w:rsidRPr="00FE6496" w:rsidRDefault="00B4663B" w:rsidP="002E62C5">
      <w:pPr>
        <w:pStyle w:val="Prrafodelista"/>
        <w:numPr>
          <w:ilvl w:val="0"/>
          <w:numId w:val="1"/>
        </w:numPr>
        <w:spacing w:after="240" w:line="360" w:lineRule="auto"/>
        <w:rPr>
          <w:rStyle w:val="SinespaciadoCar"/>
          <w:rFonts w:ascii="Arial" w:hAnsi="Arial" w:cs="Arial"/>
          <w:sz w:val="24"/>
          <w:szCs w:val="24"/>
        </w:rPr>
      </w:pPr>
      <w:r w:rsidRPr="00FE6496">
        <w:rPr>
          <w:rStyle w:val="SinespaciadoCar"/>
          <w:rFonts w:ascii="Arial" w:hAnsi="Arial" w:cs="Arial"/>
          <w:sz w:val="24"/>
          <w:szCs w:val="24"/>
        </w:rPr>
        <w:lastRenderedPageBreak/>
        <w:t>Responsabilidad</w:t>
      </w:r>
      <w:r w:rsidR="00AB3E05">
        <w:rPr>
          <w:rStyle w:val="SinespaciadoCar"/>
          <w:rFonts w:ascii="Arial" w:hAnsi="Arial" w:cs="Arial"/>
          <w:sz w:val="24"/>
          <w:szCs w:val="24"/>
        </w:rPr>
        <w:t xml:space="preserve">. En la DGGC cada compromiso asumido adquiere carácter de </w:t>
      </w:r>
      <w:r w:rsidR="005C1A6F">
        <w:rPr>
          <w:rStyle w:val="SinespaciadoCar"/>
          <w:rFonts w:ascii="Arial" w:hAnsi="Arial" w:cs="Arial"/>
          <w:sz w:val="24"/>
          <w:szCs w:val="24"/>
        </w:rPr>
        <w:t>palabra empeñada y nos obliga a responder en consecuencia, en el tiempo acordado y en correspondencia con los objetivos planificados.</w:t>
      </w:r>
    </w:p>
    <w:p w14:paraId="0EE4A712" w14:textId="50AE9DB6" w:rsidR="00B4663B" w:rsidRPr="00FE6496" w:rsidRDefault="00B4663B" w:rsidP="002E62C5">
      <w:pPr>
        <w:pStyle w:val="Prrafodelista"/>
        <w:numPr>
          <w:ilvl w:val="0"/>
          <w:numId w:val="1"/>
        </w:numPr>
        <w:spacing w:after="240" w:line="360" w:lineRule="auto"/>
        <w:rPr>
          <w:rStyle w:val="SinespaciadoCar"/>
          <w:rFonts w:ascii="Arial" w:hAnsi="Arial" w:cs="Arial"/>
          <w:sz w:val="24"/>
          <w:szCs w:val="24"/>
        </w:rPr>
      </w:pPr>
      <w:r w:rsidRPr="00FE6496">
        <w:rPr>
          <w:rStyle w:val="SinespaciadoCar"/>
          <w:rFonts w:ascii="Arial" w:hAnsi="Arial" w:cs="Arial"/>
          <w:sz w:val="24"/>
          <w:szCs w:val="24"/>
        </w:rPr>
        <w:t>Respeto</w:t>
      </w:r>
      <w:r w:rsidR="005C1A6F">
        <w:rPr>
          <w:rStyle w:val="SinespaciadoCar"/>
          <w:rFonts w:ascii="Arial" w:hAnsi="Arial" w:cs="Arial"/>
          <w:sz w:val="24"/>
          <w:szCs w:val="24"/>
        </w:rPr>
        <w:t xml:space="preserve">. Garantizar la preservación de la dignidad humana ante todo y que las decisiones propias del trabajo </w:t>
      </w:r>
      <w:r w:rsidR="00010D1C">
        <w:rPr>
          <w:rStyle w:val="SinespaciadoCar"/>
          <w:rFonts w:ascii="Arial" w:hAnsi="Arial" w:cs="Arial"/>
          <w:sz w:val="24"/>
          <w:szCs w:val="24"/>
        </w:rPr>
        <w:t>no lesiónenlos derechos fundamentales de la persona ha de ser el patrón que ha de guiar la conducción de la DGGC.</w:t>
      </w:r>
    </w:p>
    <w:p w14:paraId="74EA1369" w14:textId="4B69BE53" w:rsidR="00B4663B" w:rsidRPr="00FE6496" w:rsidRDefault="00ED343E" w:rsidP="002E62C5">
      <w:pPr>
        <w:pStyle w:val="Prrafodelista"/>
        <w:numPr>
          <w:ilvl w:val="0"/>
          <w:numId w:val="1"/>
        </w:numPr>
        <w:spacing w:after="240" w:line="360" w:lineRule="auto"/>
        <w:rPr>
          <w:rStyle w:val="SinespaciadoCar"/>
          <w:rFonts w:ascii="Arial" w:hAnsi="Arial" w:cs="Arial"/>
          <w:sz w:val="24"/>
          <w:szCs w:val="24"/>
        </w:rPr>
      </w:pPr>
      <w:r w:rsidRPr="00FE6496">
        <w:rPr>
          <w:rStyle w:val="SinespaciadoCar"/>
          <w:rFonts w:ascii="Arial" w:hAnsi="Arial" w:cs="Arial"/>
          <w:sz w:val="24"/>
          <w:szCs w:val="24"/>
        </w:rPr>
        <w:t>Honestidad</w:t>
      </w:r>
      <w:r w:rsidR="00010D1C">
        <w:rPr>
          <w:rStyle w:val="SinespaciadoCar"/>
          <w:rFonts w:ascii="Arial" w:hAnsi="Arial" w:cs="Arial"/>
          <w:sz w:val="24"/>
          <w:szCs w:val="24"/>
        </w:rPr>
        <w:t xml:space="preserve">. La DGGC establece el firme e irrestricto compromiso de actuar siempre de forma transparente, objetiva y pulcra; guardando respeto por las normas de conducta establecidas en nuestra institución. </w:t>
      </w:r>
    </w:p>
    <w:p w14:paraId="17FC7940" w14:textId="6304B0AC" w:rsidR="00CF6AC8" w:rsidRPr="00384900" w:rsidRDefault="00ED343E" w:rsidP="00384900">
      <w:pPr>
        <w:pStyle w:val="Prrafodelista"/>
        <w:numPr>
          <w:ilvl w:val="0"/>
          <w:numId w:val="1"/>
        </w:numPr>
        <w:spacing w:after="240" w:line="360" w:lineRule="auto"/>
        <w:rPr>
          <w:rStyle w:val="SinespaciadoCar"/>
          <w:rFonts w:ascii="Arial" w:hAnsi="Arial" w:cs="Arial"/>
          <w:sz w:val="24"/>
          <w:szCs w:val="24"/>
        </w:rPr>
      </w:pPr>
      <w:r w:rsidRPr="00FE6496">
        <w:rPr>
          <w:rStyle w:val="SinespaciadoCar"/>
          <w:rFonts w:ascii="Arial" w:hAnsi="Arial" w:cs="Arial"/>
          <w:sz w:val="24"/>
          <w:szCs w:val="24"/>
        </w:rPr>
        <w:t>Lealtad</w:t>
      </w:r>
      <w:r w:rsidR="00010D1C">
        <w:rPr>
          <w:rStyle w:val="SinespaciadoCar"/>
          <w:rFonts w:ascii="Arial" w:hAnsi="Arial" w:cs="Arial"/>
          <w:sz w:val="24"/>
          <w:szCs w:val="24"/>
        </w:rPr>
        <w:t>. La DGGC se declara fiel e incondicionalmente compr</w:t>
      </w:r>
      <w:r w:rsidR="009D5382">
        <w:rPr>
          <w:rStyle w:val="SinespaciadoCar"/>
          <w:rFonts w:ascii="Arial" w:hAnsi="Arial" w:cs="Arial"/>
          <w:sz w:val="24"/>
          <w:szCs w:val="24"/>
        </w:rPr>
        <w:t>ometida con la visión</w:t>
      </w:r>
      <w:r w:rsidR="00010D1C">
        <w:rPr>
          <w:rStyle w:val="SinespaciadoCar"/>
          <w:rFonts w:ascii="Arial" w:hAnsi="Arial" w:cs="Arial"/>
          <w:sz w:val="24"/>
          <w:szCs w:val="24"/>
        </w:rPr>
        <w:t xml:space="preserve">, </w:t>
      </w:r>
      <w:r w:rsidR="009D5382">
        <w:rPr>
          <w:rStyle w:val="SinespaciadoCar"/>
          <w:rFonts w:ascii="Arial" w:hAnsi="Arial" w:cs="Arial"/>
          <w:sz w:val="24"/>
          <w:szCs w:val="24"/>
        </w:rPr>
        <w:t xml:space="preserve">los </w:t>
      </w:r>
      <w:r w:rsidR="00010D1C">
        <w:rPr>
          <w:rStyle w:val="SinespaciadoCar"/>
          <w:rFonts w:ascii="Arial" w:hAnsi="Arial" w:cs="Arial"/>
          <w:sz w:val="24"/>
          <w:szCs w:val="24"/>
        </w:rPr>
        <w:t xml:space="preserve">principios y </w:t>
      </w:r>
      <w:r w:rsidR="009D5382">
        <w:rPr>
          <w:rStyle w:val="SinespaciadoCar"/>
          <w:rFonts w:ascii="Arial" w:hAnsi="Arial" w:cs="Arial"/>
          <w:sz w:val="24"/>
          <w:szCs w:val="24"/>
        </w:rPr>
        <w:t xml:space="preserve">los </w:t>
      </w:r>
      <w:r w:rsidR="00010D1C">
        <w:rPr>
          <w:rStyle w:val="SinespaciadoCar"/>
          <w:rFonts w:ascii="Arial" w:hAnsi="Arial" w:cs="Arial"/>
          <w:sz w:val="24"/>
          <w:szCs w:val="24"/>
        </w:rPr>
        <w:t>valores de la Universidad Autónoma de Santo Domingo.</w:t>
      </w:r>
      <w:r w:rsidR="00CF6AC8" w:rsidRPr="00384900">
        <w:rPr>
          <w:rStyle w:val="SinespaciadoCar"/>
          <w:rFonts w:ascii="Arial" w:hAnsi="Arial" w:cs="Arial"/>
          <w:sz w:val="24"/>
          <w:szCs w:val="24"/>
        </w:rPr>
        <w:tab/>
      </w:r>
    </w:p>
    <w:p w14:paraId="4593944C" w14:textId="2D74ACFC" w:rsidR="00B4663B" w:rsidRPr="008947D0" w:rsidRDefault="00B4663B" w:rsidP="000747B6">
      <w:pPr>
        <w:pStyle w:val="Ttulo2"/>
        <w:jc w:val="center"/>
        <w:rPr>
          <w:rStyle w:val="SinespaciadoCar"/>
          <w:rFonts w:ascii="Arial" w:hAnsi="Arial" w:cs="Arial"/>
          <w:b/>
          <w:bCs/>
          <w:i/>
          <w:iCs/>
          <w:color w:val="auto"/>
          <w:sz w:val="24"/>
          <w:szCs w:val="24"/>
        </w:rPr>
      </w:pPr>
      <w:bookmarkStart w:id="13" w:name="_Toc127946474"/>
      <w:r w:rsidRPr="008947D0">
        <w:rPr>
          <w:rFonts w:ascii="Arial" w:hAnsi="Arial" w:cs="Arial"/>
          <w:b/>
          <w:bCs/>
          <w:i/>
          <w:iCs/>
          <w:color w:val="auto"/>
        </w:rPr>
        <w:t>CAPÍTULO 4:</w:t>
      </w:r>
      <w:r w:rsidR="001B6BDC" w:rsidRPr="008947D0">
        <w:rPr>
          <w:rFonts w:ascii="Arial" w:hAnsi="Arial" w:cs="Arial"/>
          <w:b/>
          <w:bCs/>
          <w:i/>
          <w:iCs/>
          <w:color w:val="auto"/>
        </w:rPr>
        <w:t xml:space="preserve"> </w:t>
      </w:r>
      <w:r w:rsidRPr="008947D0">
        <w:rPr>
          <w:rFonts w:ascii="Arial" w:hAnsi="Arial" w:cs="Arial"/>
          <w:b/>
          <w:bCs/>
          <w:i/>
          <w:iCs/>
          <w:color w:val="auto"/>
        </w:rPr>
        <w:t>OBJETIVOS</w:t>
      </w:r>
      <w:bookmarkEnd w:id="13"/>
    </w:p>
    <w:p w14:paraId="49AD12E8" w14:textId="77777777" w:rsidR="00B4663B" w:rsidRPr="00FE6496" w:rsidRDefault="00B4663B" w:rsidP="002E62C5">
      <w:pPr>
        <w:pStyle w:val="Prrafodelista"/>
        <w:spacing w:after="240" w:line="360" w:lineRule="auto"/>
        <w:rPr>
          <w:rStyle w:val="SinespaciadoCar"/>
          <w:rFonts w:ascii="Arial" w:hAnsi="Arial" w:cs="Arial"/>
          <w:sz w:val="24"/>
          <w:szCs w:val="24"/>
        </w:rPr>
      </w:pPr>
    </w:p>
    <w:p w14:paraId="0FBB2C52" w14:textId="77B2B652" w:rsidR="00B4663B" w:rsidRPr="00FE6496" w:rsidRDefault="00916678" w:rsidP="002E62C5">
      <w:pPr>
        <w:pStyle w:val="Prrafodelista"/>
        <w:tabs>
          <w:tab w:val="left" w:pos="900"/>
        </w:tabs>
        <w:spacing w:after="240" w:line="360" w:lineRule="auto"/>
        <w:ind w:left="0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b/>
          <w:sz w:val="24"/>
          <w:szCs w:val="24"/>
        </w:rPr>
        <w:t>ARTÍCULO</w:t>
      </w:r>
      <w:r w:rsidR="00132643">
        <w:rPr>
          <w:rFonts w:ascii="Arial" w:hAnsi="Arial" w:cs="Arial"/>
          <w:b/>
          <w:sz w:val="24"/>
          <w:szCs w:val="24"/>
        </w:rPr>
        <w:t xml:space="preserve"> 1</w:t>
      </w:r>
      <w:r w:rsidR="004F6D8C">
        <w:rPr>
          <w:rFonts w:ascii="Arial" w:hAnsi="Arial" w:cs="Arial"/>
          <w:b/>
          <w:sz w:val="24"/>
          <w:szCs w:val="24"/>
        </w:rPr>
        <w:t>3</w:t>
      </w:r>
      <w:r w:rsidRPr="00FE6496">
        <w:rPr>
          <w:rFonts w:ascii="Arial" w:hAnsi="Arial" w:cs="Arial"/>
          <w:b/>
          <w:sz w:val="24"/>
          <w:szCs w:val="24"/>
        </w:rPr>
        <w:t>. -</w:t>
      </w:r>
      <w:r w:rsidR="00B4663B" w:rsidRPr="00FE6496">
        <w:rPr>
          <w:rFonts w:ascii="Arial" w:hAnsi="Arial" w:cs="Arial"/>
          <w:b/>
          <w:sz w:val="24"/>
          <w:szCs w:val="24"/>
        </w:rPr>
        <w:t xml:space="preserve"> Objetivo general. </w:t>
      </w:r>
      <w:r w:rsidR="00B4663B" w:rsidRPr="00FE6496">
        <w:rPr>
          <w:rFonts w:ascii="Arial" w:hAnsi="Arial" w:cs="Arial"/>
          <w:sz w:val="24"/>
          <w:szCs w:val="24"/>
        </w:rPr>
        <w:t xml:space="preserve">El resultado general que procura alcanzar </w:t>
      </w:r>
      <w:r w:rsidR="00ED343E" w:rsidRPr="00FE6496">
        <w:rPr>
          <w:rFonts w:ascii="Arial" w:hAnsi="Arial" w:cs="Arial"/>
          <w:sz w:val="24"/>
          <w:szCs w:val="24"/>
        </w:rPr>
        <w:t>la Dirección General de Gestión de Calidad (DGGC)</w:t>
      </w:r>
      <w:r w:rsidR="00B4663B" w:rsidRPr="00FE6496">
        <w:rPr>
          <w:rFonts w:ascii="Arial" w:hAnsi="Arial" w:cs="Arial"/>
          <w:sz w:val="24"/>
          <w:szCs w:val="24"/>
        </w:rPr>
        <w:t xml:space="preserve"> para el logro de su filosofía institucional es: </w:t>
      </w:r>
      <w:r w:rsidR="003F632B" w:rsidRPr="00FE6496">
        <w:rPr>
          <w:rFonts w:ascii="Arial" w:hAnsi="Arial" w:cs="Arial"/>
          <w:sz w:val="24"/>
          <w:szCs w:val="24"/>
        </w:rPr>
        <w:t xml:space="preserve">el mejoramiento continuado del sistema universitario mediante la satisfacción </w:t>
      </w:r>
      <w:r w:rsidR="00B4663B" w:rsidRPr="00FE6496">
        <w:rPr>
          <w:rFonts w:ascii="Arial" w:hAnsi="Arial" w:cs="Arial"/>
          <w:sz w:val="24"/>
          <w:szCs w:val="24"/>
        </w:rPr>
        <w:t>contribuir a la calidad</w:t>
      </w:r>
      <w:r w:rsidR="003F632B" w:rsidRPr="00FE6496">
        <w:rPr>
          <w:rFonts w:ascii="Arial" w:hAnsi="Arial" w:cs="Arial"/>
          <w:sz w:val="24"/>
          <w:szCs w:val="24"/>
        </w:rPr>
        <w:t xml:space="preserve"> de necesidades de la comunidad universitaria y el cumplimiento de las expectativas de la sociedad con eficacia y consistencia. </w:t>
      </w:r>
      <w:r w:rsidR="00B4663B" w:rsidRPr="00FE6496">
        <w:rPr>
          <w:rFonts w:ascii="Arial" w:hAnsi="Arial" w:cs="Arial"/>
          <w:sz w:val="24"/>
          <w:szCs w:val="24"/>
        </w:rPr>
        <w:t xml:space="preserve"> </w:t>
      </w:r>
    </w:p>
    <w:p w14:paraId="1A9FF7B2" w14:textId="77777777" w:rsidR="00B4663B" w:rsidRPr="00FE6496" w:rsidRDefault="00B4663B" w:rsidP="002E62C5">
      <w:pPr>
        <w:pStyle w:val="Prrafodelista"/>
        <w:tabs>
          <w:tab w:val="left" w:pos="900"/>
        </w:tabs>
        <w:spacing w:after="240" w:line="360" w:lineRule="auto"/>
        <w:ind w:left="0"/>
        <w:rPr>
          <w:rFonts w:ascii="Arial" w:hAnsi="Arial" w:cs="Arial"/>
          <w:sz w:val="24"/>
          <w:szCs w:val="24"/>
        </w:rPr>
      </w:pPr>
    </w:p>
    <w:p w14:paraId="1A6BC790" w14:textId="6618D8C9" w:rsidR="00B4663B" w:rsidRPr="00FE6496" w:rsidRDefault="00916678" w:rsidP="002E62C5">
      <w:pPr>
        <w:pStyle w:val="Prrafodelista"/>
        <w:tabs>
          <w:tab w:val="left" w:pos="900"/>
        </w:tabs>
        <w:spacing w:after="240" w:line="360" w:lineRule="auto"/>
        <w:ind w:left="0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b/>
          <w:sz w:val="24"/>
          <w:szCs w:val="24"/>
        </w:rPr>
        <w:t>ARTÍCULO</w:t>
      </w:r>
      <w:r w:rsidR="00132643">
        <w:rPr>
          <w:rFonts w:ascii="Arial" w:hAnsi="Arial" w:cs="Arial"/>
          <w:b/>
          <w:sz w:val="24"/>
          <w:szCs w:val="24"/>
        </w:rPr>
        <w:t xml:space="preserve"> 1</w:t>
      </w:r>
      <w:r w:rsidR="004F6D8C">
        <w:rPr>
          <w:rFonts w:ascii="Arial" w:hAnsi="Arial" w:cs="Arial"/>
          <w:b/>
          <w:sz w:val="24"/>
          <w:szCs w:val="24"/>
        </w:rPr>
        <w:t>4</w:t>
      </w:r>
      <w:r w:rsidRPr="00FE6496">
        <w:rPr>
          <w:rFonts w:ascii="Arial" w:hAnsi="Arial" w:cs="Arial"/>
          <w:b/>
          <w:sz w:val="24"/>
          <w:szCs w:val="24"/>
        </w:rPr>
        <w:t>. -</w:t>
      </w:r>
      <w:r w:rsidR="00B4663B" w:rsidRPr="00FE6496">
        <w:rPr>
          <w:rFonts w:ascii="Arial" w:hAnsi="Arial" w:cs="Arial"/>
          <w:b/>
          <w:sz w:val="24"/>
          <w:szCs w:val="24"/>
        </w:rPr>
        <w:t xml:space="preserve"> Objetivo específicos. </w:t>
      </w:r>
      <w:r w:rsidR="00B4663B" w:rsidRPr="00FE6496">
        <w:rPr>
          <w:rFonts w:ascii="Arial" w:hAnsi="Arial" w:cs="Arial"/>
          <w:sz w:val="24"/>
          <w:szCs w:val="24"/>
        </w:rPr>
        <w:t>Las metas de</w:t>
      </w:r>
      <w:r w:rsidR="003F632B" w:rsidRPr="00FE6496">
        <w:rPr>
          <w:rFonts w:ascii="Arial" w:hAnsi="Arial" w:cs="Arial"/>
          <w:sz w:val="24"/>
          <w:szCs w:val="24"/>
        </w:rPr>
        <w:t xml:space="preserve"> </w:t>
      </w:r>
      <w:r w:rsidR="00B4663B" w:rsidRPr="00FE6496">
        <w:rPr>
          <w:rFonts w:ascii="Arial" w:hAnsi="Arial" w:cs="Arial"/>
          <w:sz w:val="24"/>
          <w:szCs w:val="24"/>
        </w:rPr>
        <w:t>l</w:t>
      </w:r>
      <w:r w:rsidR="003F632B" w:rsidRPr="00FE6496">
        <w:rPr>
          <w:rFonts w:ascii="Arial" w:hAnsi="Arial" w:cs="Arial"/>
          <w:sz w:val="24"/>
          <w:szCs w:val="24"/>
        </w:rPr>
        <w:t>a</w:t>
      </w:r>
      <w:r w:rsidR="00B4663B" w:rsidRPr="00FE6496">
        <w:rPr>
          <w:rFonts w:ascii="Arial" w:hAnsi="Arial" w:cs="Arial"/>
          <w:sz w:val="24"/>
          <w:szCs w:val="24"/>
        </w:rPr>
        <w:t xml:space="preserve"> D</w:t>
      </w:r>
      <w:r w:rsidR="003F632B" w:rsidRPr="00FE6496">
        <w:rPr>
          <w:rFonts w:ascii="Arial" w:hAnsi="Arial" w:cs="Arial"/>
          <w:sz w:val="24"/>
          <w:szCs w:val="24"/>
        </w:rPr>
        <w:t>GGC</w:t>
      </w:r>
      <w:r w:rsidR="00B4663B" w:rsidRPr="00FE6496">
        <w:rPr>
          <w:rFonts w:ascii="Arial" w:hAnsi="Arial" w:cs="Arial"/>
          <w:sz w:val="24"/>
          <w:szCs w:val="24"/>
        </w:rPr>
        <w:t xml:space="preserve"> a alcanzar a corto, mediano y largo plazos para lograr el objetivo general son las siguientes:</w:t>
      </w:r>
    </w:p>
    <w:p w14:paraId="33D3A5AC" w14:textId="54E68597" w:rsidR="00B4663B" w:rsidRPr="00FE6496" w:rsidRDefault="000E3114" w:rsidP="002E62C5">
      <w:pPr>
        <w:pStyle w:val="Sinespaciado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sz w:val="24"/>
          <w:szCs w:val="24"/>
        </w:rPr>
        <w:t>Realizar auditorías de calidad y proponer mejoras del sistema</w:t>
      </w:r>
      <w:r w:rsidR="00B4663B" w:rsidRPr="00FE6496">
        <w:rPr>
          <w:rFonts w:ascii="Arial" w:hAnsi="Arial" w:cs="Arial"/>
          <w:sz w:val="24"/>
          <w:szCs w:val="24"/>
        </w:rPr>
        <w:t>;</w:t>
      </w:r>
    </w:p>
    <w:p w14:paraId="59878077" w14:textId="77777777" w:rsidR="00B4663B" w:rsidRPr="00FE6496" w:rsidRDefault="00B4663B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</w:p>
    <w:p w14:paraId="5799DCA4" w14:textId="33ED7830" w:rsidR="00B4663B" w:rsidRPr="00FE6496" w:rsidRDefault="00B4663B" w:rsidP="002E62C5">
      <w:pPr>
        <w:pStyle w:val="Sinespaciado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sz w:val="24"/>
          <w:szCs w:val="24"/>
        </w:rPr>
        <w:t>A</w:t>
      </w:r>
      <w:r w:rsidR="000E3114" w:rsidRPr="00FE6496">
        <w:rPr>
          <w:rFonts w:ascii="Arial" w:hAnsi="Arial" w:cs="Arial"/>
          <w:sz w:val="24"/>
          <w:szCs w:val="24"/>
        </w:rPr>
        <w:t xml:space="preserve">compañar a los evaluadores externos y a las áreas involucradas en los procesos de acreditación; </w:t>
      </w:r>
    </w:p>
    <w:p w14:paraId="0BFD0E70" w14:textId="09B425FC" w:rsidR="00B4663B" w:rsidRPr="00384900" w:rsidRDefault="000E3114" w:rsidP="00384900">
      <w:pPr>
        <w:pStyle w:val="Sinespaciado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sz w:val="24"/>
          <w:szCs w:val="24"/>
        </w:rPr>
        <w:t>Guiar la implantación de los planes de calidad y monitorear los indicadores de calidad</w:t>
      </w:r>
      <w:r w:rsidR="00B4663B" w:rsidRPr="00FE6496">
        <w:rPr>
          <w:rFonts w:ascii="Arial" w:hAnsi="Arial" w:cs="Arial"/>
          <w:sz w:val="24"/>
          <w:szCs w:val="24"/>
        </w:rPr>
        <w:t>;</w:t>
      </w:r>
    </w:p>
    <w:p w14:paraId="7401ED24" w14:textId="156DFD92" w:rsidR="006613AC" w:rsidRPr="00384900" w:rsidRDefault="006613AC" w:rsidP="002E62C5">
      <w:pPr>
        <w:pStyle w:val="Sinespaciado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sz w:val="24"/>
          <w:szCs w:val="24"/>
        </w:rPr>
        <w:lastRenderedPageBreak/>
        <w:t xml:space="preserve">Colaborar y ofrecer acompañamiento de las diferentes áreas o centros de servicios de la Universidad; </w:t>
      </w:r>
    </w:p>
    <w:p w14:paraId="072020E7" w14:textId="74253007" w:rsidR="006613AC" w:rsidRPr="00384900" w:rsidRDefault="006613AC" w:rsidP="002E62C5">
      <w:pPr>
        <w:pStyle w:val="Sinespaciado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sz w:val="24"/>
          <w:szCs w:val="24"/>
        </w:rPr>
        <w:t>Asegurar el conocimiento, reconocimiento y mejora de la percepción de los distintos grupos de interés internos y externos;</w:t>
      </w:r>
    </w:p>
    <w:p w14:paraId="513C3B53" w14:textId="01F1D256" w:rsidR="006613AC" w:rsidRPr="00384900" w:rsidRDefault="006613AC" w:rsidP="002E62C5">
      <w:pPr>
        <w:pStyle w:val="Sinespaciado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sz w:val="24"/>
          <w:szCs w:val="24"/>
        </w:rPr>
        <w:t xml:space="preserve">Ofrecer asesoramiento a las diferentes áreas o centros de servicios comprometidos con el mejoramiento de los procesos; </w:t>
      </w:r>
    </w:p>
    <w:p w14:paraId="2CAD1508" w14:textId="4D15CC0A" w:rsidR="00B4663B" w:rsidRPr="00384900" w:rsidRDefault="00396AB9" w:rsidP="00384900">
      <w:pPr>
        <w:pStyle w:val="Sinespaciado"/>
        <w:numPr>
          <w:ilvl w:val="0"/>
          <w:numId w:val="8"/>
        </w:numPr>
        <w:spacing w:line="360" w:lineRule="auto"/>
        <w:rPr>
          <w:rStyle w:val="SinespaciadoCar"/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sz w:val="24"/>
          <w:szCs w:val="24"/>
        </w:rPr>
        <w:t xml:space="preserve">Facilitar la información adecuada y veraz a las diferentes áreas y a la rectoría para </w:t>
      </w:r>
      <w:r w:rsidR="00056434" w:rsidRPr="00FE6496">
        <w:rPr>
          <w:rFonts w:ascii="Arial" w:hAnsi="Arial" w:cs="Arial"/>
          <w:sz w:val="24"/>
          <w:szCs w:val="24"/>
        </w:rPr>
        <w:t>coadyuvar</w:t>
      </w:r>
      <w:r w:rsidRPr="00FE6496">
        <w:rPr>
          <w:rFonts w:ascii="Arial" w:hAnsi="Arial" w:cs="Arial"/>
          <w:sz w:val="24"/>
          <w:szCs w:val="24"/>
        </w:rPr>
        <w:t xml:space="preserve"> en la toma de decisiones, tanto estratégicas como operativas.</w:t>
      </w:r>
    </w:p>
    <w:p w14:paraId="0B1C3974" w14:textId="5CADC73E" w:rsidR="00B4663B" w:rsidRPr="000747B6" w:rsidRDefault="00B4663B" w:rsidP="000747B6">
      <w:pPr>
        <w:pStyle w:val="Ttulo1"/>
        <w:jc w:val="center"/>
        <w:rPr>
          <w:rFonts w:ascii="Arial" w:hAnsi="Arial" w:cs="Arial"/>
        </w:rPr>
      </w:pPr>
      <w:bookmarkStart w:id="14" w:name="_Toc127946475"/>
      <w:r w:rsidRPr="000747B6">
        <w:rPr>
          <w:rFonts w:ascii="Arial" w:hAnsi="Arial" w:cs="Arial"/>
          <w:color w:val="auto"/>
        </w:rPr>
        <w:t>T</w:t>
      </w:r>
      <w:r w:rsidR="00BD7FB5">
        <w:rPr>
          <w:rFonts w:ascii="Calibri" w:hAnsi="Calibri" w:cs="Calibri"/>
          <w:color w:val="auto"/>
        </w:rPr>
        <w:t>Í</w:t>
      </w:r>
      <w:r w:rsidRPr="000747B6">
        <w:rPr>
          <w:rFonts w:ascii="Arial" w:hAnsi="Arial" w:cs="Arial"/>
          <w:color w:val="auto"/>
        </w:rPr>
        <w:t>TULO III:</w:t>
      </w:r>
      <w:r w:rsidR="001B6BDC" w:rsidRPr="000747B6">
        <w:rPr>
          <w:rFonts w:ascii="Arial" w:hAnsi="Arial" w:cs="Arial"/>
          <w:color w:val="auto"/>
        </w:rPr>
        <w:t xml:space="preserve"> </w:t>
      </w:r>
      <w:r w:rsidRPr="000747B6">
        <w:rPr>
          <w:rFonts w:ascii="Arial" w:hAnsi="Arial" w:cs="Arial"/>
          <w:color w:val="auto"/>
        </w:rPr>
        <w:t>DE LA ESTRUCTURA ORGANIZATIVA</w:t>
      </w:r>
      <w:bookmarkEnd w:id="14"/>
    </w:p>
    <w:p w14:paraId="54D4C1D9" w14:textId="77777777" w:rsidR="00B4663B" w:rsidRPr="00056434" w:rsidRDefault="00B4663B" w:rsidP="000747B6">
      <w:pPr>
        <w:pStyle w:val="Sinespaciado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6631E3B8" w14:textId="6A263D34" w:rsidR="00B4663B" w:rsidRPr="008947D0" w:rsidRDefault="00B4663B" w:rsidP="000747B6">
      <w:pPr>
        <w:pStyle w:val="Ttulo2"/>
        <w:jc w:val="center"/>
        <w:rPr>
          <w:rFonts w:ascii="Arial" w:hAnsi="Arial" w:cs="Arial"/>
          <w:b/>
          <w:bCs/>
          <w:i/>
          <w:iCs/>
        </w:rPr>
      </w:pPr>
      <w:bookmarkStart w:id="15" w:name="_Toc127946476"/>
      <w:r w:rsidRPr="008947D0">
        <w:rPr>
          <w:rFonts w:ascii="Arial" w:hAnsi="Arial" w:cs="Arial"/>
          <w:b/>
          <w:bCs/>
          <w:i/>
          <w:iCs/>
          <w:color w:val="auto"/>
        </w:rPr>
        <w:t>CAPÍTULO 5:</w:t>
      </w:r>
      <w:r w:rsidR="001B6BDC" w:rsidRPr="008947D0">
        <w:rPr>
          <w:rFonts w:ascii="Arial" w:hAnsi="Arial" w:cs="Arial"/>
          <w:b/>
          <w:bCs/>
          <w:i/>
          <w:iCs/>
          <w:color w:val="auto"/>
        </w:rPr>
        <w:t xml:space="preserve"> </w:t>
      </w:r>
      <w:r w:rsidRPr="008947D0">
        <w:rPr>
          <w:rFonts w:ascii="Arial" w:hAnsi="Arial" w:cs="Arial"/>
          <w:b/>
          <w:bCs/>
          <w:i/>
          <w:iCs/>
          <w:color w:val="auto"/>
        </w:rPr>
        <w:t>ESTRUCTURA ORGÀNICA</w:t>
      </w:r>
      <w:bookmarkEnd w:id="15"/>
    </w:p>
    <w:p w14:paraId="22F9F8F7" w14:textId="77777777" w:rsidR="00B4663B" w:rsidRPr="00FE6496" w:rsidRDefault="00B4663B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</w:p>
    <w:p w14:paraId="37AF6FC7" w14:textId="1F442AB5" w:rsidR="0003614E" w:rsidRDefault="00916678" w:rsidP="002E62C5">
      <w:pPr>
        <w:pStyle w:val="Sinespaciado"/>
        <w:spacing w:line="360" w:lineRule="auto"/>
        <w:rPr>
          <w:rFonts w:ascii="Arial" w:hAnsi="Arial" w:cs="Arial"/>
          <w:b/>
          <w:sz w:val="24"/>
          <w:szCs w:val="24"/>
        </w:rPr>
      </w:pPr>
      <w:r w:rsidRPr="00FE6496">
        <w:rPr>
          <w:rFonts w:ascii="Arial" w:hAnsi="Arial" w:cs="Arial"/>
          <w:b/>
          <w:sz w:val="24"/>
          <w:szCs w:val="24"/>
        </w:rPr>
        <w:t>ARTÍCULO</w:t>
      </w:r>
      <w:r w:rsidR="00132643">
        <w:rPr>
          <w:rFonts w:ascii="Arial" w:hAnsi="Arial" w:cs="Arial"/>
          <w:b/>
          <w:sz w:val="24"/>
          <w:szCs w:val="24"/>
        </w:rPr>
        <w:t xml:space="preserve"> 1</w:t>
      </w:r>
      <w:r w:rsidR="004F6D8C">
        <w:rPr>
          <w:rFonts w:ascii="Arial" w:hAnsi="Arial" w:cs="Arial"/>
          <w:b/>
          <w:sz w:val="24"/>
          <w:szCs w:val="24"/>
        </w:rPr>
        <w:t>5</w:t>
      </w:r>
      <w:r w:rsidRPr="00FE6496">
        <w:rPr>
          <w:rFonts w:ascii="Arial" w:hAnsi="Arial" w:cs="Arial"/>
          <w:b/>
          <w:sz w:val="24"/>
          <w:szCs w:val="24"/>
        </w:rPr>
        <w:t>. -</w:t>
      </w:r>
      <w:r w:rsidR="00B4663B" w:rsidRPr="00FE6496">
        <w:rPr>
          <w:rFonts w:ascii="Arial" w:hAnsi="Arial" w:cs="Arial"/>
          <w:b/>
          <w:sz w:val="24"/>
          <w:szCs w:val="24"/>
        </w:rPr>
        <w:t xml:space="preserve">  </w:t>
      </w:r>
      <w:r w:rsidR="0003614E" w:rsidRPr="0003614E">
        <w:rPr>
          <w:rFonts w:ascii="Arial" w:hAnsi="Arial" w:cs="Arial"/>
          <w:b/>
          <w:sz w:val="24"/>
          <w:szCs w:val="24"/>
        </w:rPr>
        <w:t>NATURALEZA Y OBJETIVO</w:t>
      </w:r>
      <w:r w:rsidR="0003614E">
        <w:rPr>
          <w:rFonts w:ascii="Arial" w:hAnsi="Arial" w:cs="Arial"/>
          <w:b/>
          <w:sz w:val="24"/>
          <w:szCs w:val="24"/>
        </w:rPr>
        <w:t xml:space="preserve">. </w:t>
      </w:r>
    </w:p>
    <w:p w14:paraId="6BBF3215" w14:textId="71D89996" w:rsidR="00B4663B" w:rsidRDefault="007909EC" w:rsidP="002E62C5">
      <w:pPr>
        <w:pStyle w:val="Sinespaciado"/>
        <w:spacing w:line="360" w:lineRule="auto"/>
        <w:rPr>
          <w:rFonts w:ascii="Arial" w:hAnsi="Arial" w:cs="Arial"/>
          <w:bCs/>
          <w:sz w:val="24"/>
          <w:szCs w:val="24"/>
        </w:rPr>
      </w:pPr>
      <w:r w:rsidRPr="007909EC">
        <w:rPr>
          <w:rFonts w:ascii="Arial" w:hAnsi="Arial" w:cs="Arial"/>
          <w:bCs/>
          <w:sz w:val="24"/>
          <w:szCs w:val="24"/>
        </w:rPr>
        <w:t>El Consejo de Gestión de Calidad es un organismo técnico, que tiene por objeto la definición del modelo, las políticas y los lineamientos generales para  la  elaboración  del  plan  general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909EC">
        <w:rPr>
          <w:rFonts w:ascii="Arial" w:hAnsi="Arial" w:cs="Arial"/>
          <w:bCs/>
          <w:sz w:val="24"/>
          <w:szCs w:val="24"/>
        </w:rPr>
        <w:t>de gestión  de calidad,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909EC">
        <w:rPr>
          <w:rFonts w:ascii="Arial" w:hAnsi="Arial" w:cs="Arial"/>
          <w:bCs/>
          <w:sz w:val="24"/>
          <w:szCs w:val="24"/>
        </w:rPr>
        <w:t>para</w:t>
      </w:r>
      <w:r>
        <w:rPr>
          <w:rFonts w:ascii="Arial" w:hAnsi="Arial" w:cs="Arial"/>
          <w:bCs/>
          <w:sz w:val="24"/>
          <w:szCs w:val="24"/>
        </w:rPr>
        <w:t xml:space="preserve"> el </w:t>
      </w:r>
      <w:r w:rsidRPr="007909EC">
        <w:rPr>
          <w:rFonts w:ascii="Arial" w:hAnsi="Arial" w:cs="Arial"/>
          <w:bCs/>
          <w:sz w:val="24"/>
          <w:szCs w:val="24"/>
        </w:rPr>
        <w:t>cumplim</w:t>
      </w:r>
      <w:r>
        <w:rPr>
          <w:rFonts w:ascii="Arial" w:hAnsi="Arial" w:cs="Arial"/>
          <w:bCs/>
          <w:sz w:val="24"/>
          <w:szCs w:val="24"/>
        </w:rPr>
        <w:t>iento de</w:t>
      </w:r>
      <w:r w:rsidRPr="007909EC">
        <w:rPr>
          <w:rFonts w:ascii="Arial" w:hAnsi="Arial" w:cs="Arial"/>
          <w:bCs/>
          <w:sz w:val="24"/>
          <w:szCs w:val="24"/>
        </w:rPr>
        <w:t xml:space="preserve">  la  misión  y  </w:t>
      </w:r>
      <w:r>
        <w:rPr>
          <w:rFonts w:ascii="Arial" w:hAnsi="Arial" w:cs="Arial"/>
          <w:bCs/>
          <w:sz w:val="24"/>
          <w:szCs w:val="24"/>
        </w:rPr>
        <w:t>l</w:t>
      </w:r>
      <w:r w:rsidRPr="007909EC">
        <w:rPr>
          <w:rFonts w:ascii="Arial" w:hAnsi="Arial" w:cs="Arial"/>
          <w:bCs/>
          <w:sz w:val="24"/>
          <w:szCs w:val="24"/>
        </w:rPr>
        <w:t>a visión  univ</w:t>
      </w:r>
      <w:r>
        <w:rPr>
          <w:rFonts w:ascii="Arial" w:hAnsi="Arial" w:cs="Arial"/>
          <w:bCs/>
          <w:sz w:val="24"/>
          <w:szCs w:val="24"/>
        </w:rPr>
        <w:t>ersitarias</w:t>
      </w:r>
      <w:r w:rsidRPr="007909EC">
        <w:rPr>
          <w:rFonts w:ascii="Arial" w:hAnsi="Arial" w:cs="Arial"/>
          <w:bCs/>
          <w:sz w:val="24"/>
          <w:szCs w:val="24"/>
        </w:rPr>
        <w:t xml:space="preserve">  en  sus  funciones sustantivas  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909EC">
        <w:rPr>
          <w:rFonts w:ascii="Arial" w:hAnsi="Arial" w:cs="Arial"/>
          <w:bCs/>
          <w:sz w:val="24"/>
          <w:szCs w:val="24"/>
        </w:rPr>
        <w:t xml:space="preserve">docencia, </w:t>
      </w:r>
      <w:r>
        <w:rPr>
          <w:rFonts w:ascii="Arial" w:hAnsi="Arial" w:cs="Arial"/>
          <w:bCs/>
          <w:sz w:val="24"/>
          <w:szCs w:val="24"/>
        </w:rPr>
        <w:t>investigación,</w:t>
      </w:r>
      <w:r w:rsidRPr="007909EC">
        <w:rPr>
          <w:rFonts w:ascii="Arial" w:hAnsi="Arial" w:cs="Arial"/>
          <w:bCs/>
          <w:sz w:val="24"/>
          <w:szCs w:val="24"/>
        </w:rPr>
        <w:t xml:space="preserve"> extensión y de  administración ,en el marco  de  las  tendencias  nacionales  e  internacionales  en  </w:t>
      </w:r>
      <w:r w:rsidR="003C373C">
        <w:rPr>
          <w:rFonts w:ascii="Arial" w:hAnsi="Arial" w:cs="Arial"/>
          <w:bCs/>
          <w:sz w:val="24"/>
          <w:szCs w:val="24"/>
        </w:rPr>
        <w:t>l</w:t>
      </w:r>
      <w:r w:rsidRPr="007909EC">
        <w:rPr>
          <w:rFonts w:ascii="Arial" w:hAnsi="Arial" w:cs="Arial"/>
          <w:bCs/>
          <w:sz w:val="24"/>
          <w:szCs w:val="24"/>
        </w:rPr>
        <w:t xml:space="preserve">a  educación superior, </w:t>
      </w:r>
      <w:r>
        <w:rPr>
          <w:rFonts w:ascii="Arial" w:hAnsi="Arial" w:cs="Arial"/>
          <w:bCs/>
          <w:sz w:val="24"/>
          <w:szCs w:val="24"/>
        </w:rPr>
        <w:t>l</w:t>
      </w:r>
      <w:r w:rsidRPr="007909EC">
        <w:rPr>
          <w:rFonts w:ascii="Arial" w:hAnsi="Arial" w:cs="Arial"/>
          <w:bCs/>
          <w:sz w:val="24"/>
          <w:szCs w:val="24"/>
        </w:rPr>
        <w:t>a ciencia y la tecnología, cuyos resultados debe someter al Consejo Universitario para su aprobación.</w:t>
      </w:r>
    </w:p>
    <w:p w14:paraId="1D890056" w14:textId="77777777" w:rsidR="008947D0" w:rsidRPr="008947D0" w:rsidRDefault="008947D0" w:rsidP="002E62C5">
      <w:pPr>
        <w:pStyle w:val="Sinespaciado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29BED1DE" w14:textId="369F3B30" w:rsidR="0003614E" w:rsidRDefault="00916678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b/>
          <w:sz w:val="24"/>
          <w:szCs w:val="24"/>
        </w:rPr>
        <w:t>ARTÍCULO</w:t>
      </w:r>
      <w:r w:rsidR="00132643">
        <w:rPr>
          <w:rFonts w:ascii="Arial" w:hAnsi="Arial" w:cs="Arial"/>
          <w:b/>
          <w:sz w:val="24"/>
          <w:szCs w:val="24"/>
        </w:rPr>
        <w:t xml:space="preserve"> 1</w:t>
      </w:r>
      <w:r w:rsidR="004F6D8C">
        <w:rPr>
          <w:rFonts w:ascii="Arial" w:hAnsi="Arial" w:cs="Arial"/>
          <w:b/>
          <w:sz w:val="24"/>
          <w:szCs w:val="24"/>
        </w:rPr>
        <w:t>6</w:t>
      </w:r>
      <w:r w:rsidRPr="00FE6496">
        <w:rPr>
          <w:rFonts w:ascii="Arial" w:hAnsi="Arial" w:cs="Arial"/>
          <w:b/>
          <w:sz w:val="24"/>
          <w:szCs w:val="24"/>
        </w:rPr>
        <w:t>. -</w:t>
      </w:r>
      <w:r w:rsidR="00B4663B" w:rsidRPr="00FE6496">
        <w:rPr>
          <w:rFonts w:ascii="Arial" w:hAnsi="Arial" w:cs="Arial"/>
          <w:b/>
          <w:sz w:val="24"/>
          <w:szCs w:val="24"/>
        </w:rPr>
        <w:t xml:space="preserve">  Estructura organizacional. </w:t>
      </w:r>
      <w:r w:rsidR="0003614E" w:rsidRPr="0003614E">
        <w:rPr>
          <w:rFonts w:ascii="Arial" w:hAnsi="Arial" w:cs="Arial"/>
          <w:sz w:val="24"/>
          <w:szCs w:val="24"/>
        </w:rPr>
        <w:t xml:space="preserve"> Para el logro de sus objetivos la Dirección General de Gestión de Calidad tendrá la estructura organizativa siguiente:</w:t>
      </w:r>
    </w:p>
    <w:p w14:paraId="45A6E8B6" w14:textId="7A766792" w:rsidR="007909EC" w:rsidRPr="007909EC" w:rsidRDefault="007909EC" w:rsidP="007909EC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16.1 El</w:t>
      </w:r>
      <w:r w:rsidRPr="007909EC">
        <w:rPr>
          <w:rFonts w:ascii="Arial" w:hAnsi="Arial" w:cs="Arial"/>
          <w:sz w:val="24"/>
          <w:szCs w:val="24"/>
        </w:rPr>
        <w:t xml:space="preserve"> Consejo de Gestión de Calidad</w:t>
      </w:r>
    </w:p>
    <w:p w14:paraId="2F3A5EBE" w14:textId="23B5B5BE" w:rsidR="007909EC" w:rsidRPr="007909EC" w:rsidRDefault="007909EC" w:rsidP="007909EC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16.2 </w:t>
      </w:r>
      <w:r w:rsidRPr="007909EC">
        <w:rPr>
          <w:rFonts w:ascii="Arial" w:hAnsi="Arial" w:cs="Arial"/>
          <w:sz w:val="24"/>
          <w:szCs w:val="24"/>
        </w:rPr>
        <w:t>La Dirección General de Gestión de Calidad</w:t>
      </w:r>
    </w:p>
    <w:p w14:paraId="6D516395" w14:textId="5AE889D9" w:rsidR="007909EC" w:rsidRPr="007909EC" w:rsidRDefault="007909EC" w:rsidP="007909EC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16.3 </w:t>
      </w:r>
      <w:r w:rsidRPr="007909EC">
        <w:rPr>
          <w:rFonts w:ascii="Arial" w:hAnsi="Arial" w:cs="Arial"/>
          <w:sz w:val="24"/>
          <w:szCs w:val="24"/>
        </w:rPr>
        <w:t>El Comité de Acreditación</w:t>
      </w:r>
    </w:p>
    <w:p w14:paraId="66662CAF" w14:textId="57154E3E" w:rsidR="007909EC" w:rsidRPr="007909EC" w:rsidRDefault="007909EC" w:rsidP="007909EC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16.4 </w:t>
      </w:r>
      <w:r w:rsidRPr="007909EC">
        <w:rPr>
          <w:rFonts w:ascii="Arial" w:hAnsi="Arial" w:cs="Arial"/>
          <w:sz w:val="24"/>
          <w:szCs w:val="24"/>
        </w:rPr>
        <w:t>Las</w:t>
      </w:r>
      <w:r>
        <w:rPr>
          <w:rFonts w:ascii="Arial" w:hAnsi="Arial" w:cs="Arial"/>
          <w:sz w:val="24"/>
          <w:szCs w:val="24"/>
        </w:rPr>
        <w:t xml:space="preserve"> </w:t>
      </w:r>
      <w:r w:rsidRPr="007909EC">
        <w:rPr>
          <w:rFonts w:ascii="Arial" w:hAnsi="Arial" w:cs="Arial"/>
          <w:sz w:val="24"/>
          <w:szCs w:val="24"/>
        </w:rPr>
        <w:t>Coordinaciones</w:t>
      </w:r>
      <w:r>
        <w:rPr>
          <w:rFonts w:ascii="Arial" w:hAnsi="Arial" w:cs="Arial"/>
          <w:sz w:val="24"/>
          <w:szCs w:val="24"/>
        </w:rPr>
        <w:t xml:space="preserve"> </w:t>
      </w:r>
      <w:r w:rsidRPr="007909EC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7909EC">
        <w:rPr>
          <w:rFonts w:ascii="Arial" w:hAnsi="Arial" w:cs="Arial"/>
          <w:sz w:val="24"/>
          <w:szCs w:val="24"/>
        </w:rPr>
        <w:t>Acreditación</w:t>
      </w:r>
      <w:r>
        <w:rPr>
          <w:rFonts w:ascii="Arial" w:hAnsi="Arial" w:cs="Arial"/>
          <w:sz w:val="24"/>
          <w:szCs w:val="24"/>
        </w:rPr>
        <w:t xml:space="preserve"> </w:t>
      </w:r>
      <w:r w:rsidRPr="007909EC">
        <w:rPr>
          <w:rFonts w:ascii="Arial" w:hAnsi="Arial" w:cs="Arial"/>
          <w:sz w:val="24"/>
          <w:szCs w:val="24"/>
        </w:rPr>
        <w:t>adscritas</w:t>
      </w:r>
      <w:r>
        <w:rPr>
          <w:rFonts w:ascii="Arial" w:hAnsi="Arial" w:cs="Arial"/>
          <w:sz w:val="24"/>
          <w:szCs w:val="24"/>
        </w:rPr>
        <w:t xml:space="preserve"> </w:t>
      </w:r>
      <w:r w:rsidRPr="007909E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7909EC">
        <w:rPr>
          <w:rFonts w:ascii="Arial" w:hAnsi="Arial" w:cs="Arial"/>
          <w:sz w:val="24"/>
          <w:szCs w:val="24"/>
        </w:rPr>
        <w:t>las Facultades.</w:t>
      </w:r>
    </w:p>
    <w:p w14:paraId="78CD2297" w14:textId="5B99CC3E" w:rsidR="007909EC" w:rsidRPr="007909EC" w:rsidRDefault="007909EC" w:rsidP="007909EC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16.5 </w:t>
      </w:r>
      <w:r w:rsidRPr="007909EC">
        <w:rPr>
          <w:rFonts w:ascii="Arial" w:hAnsi="Arial" w:cs="Arial"/>
          <w:sz w:val="24"/>
          <w:szCs w:val="24"/>
        </w:rPr>
        <w:t>Las Coordinaciones de Acreditación adscritas a los Recintos.</w:t>
      </w:r>
    </w:p>
    <w:p w14:paraId="15AE6BAB" w14:textId="7E44344A" w:rsidR="007909EC" w:rsidRDefault="007909EC" w:rsidP="007909EC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16.6 </w:t>
      </w:r>
      <w:r w:rsidRPr="007909EC">
        <w:rPr>
          <w:rFonts w:ascii="Arial" w:hAnsi="Arial" w:cs="Arial"/>
          <w:sz w:val="24"/>
          <w:szCs w:val="24"/>
        </w:rPr>
        <w:t>Las Coordinaciones de Acreditación adscritas a los Centros.</w:t>
      </w:r>
    </w:p>
    <w:p w14:paraId="1996E6C8" w14:textId="77777777" w:rsidR="008947D0" w:rsidRPr="008947D0" w:rsidRDefault="008947D0" w:rsidP="007909EC">
      <w:pPr>
        <w:pStyle w:val="Sinespaciado"/>
        <w:spacing w:line="360" w:lineRule="auto"/>
        <w:rPr>
          <w:rFonts w:ascii="Arial" w:hAnsi="Arial" w:cs="Arial"/>
        </w:rPr>
      </w:pPr>
    </w:p>
    <w:p w14:paraId="45585E3E" w14:textId="5A19C97E" w:rsidR="007909EC" w:rsidRPr="007909EC" w:rsidRDefault="00614A7C" w:rsidP="007909EC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 w:rsidRPr="00614A7C">
        <w:rPr>
          <w:rFonts w:ascii="Arial" w:hAnsi="Arial" w:cs="Arial"/>
          <w:b/>
          <w:bCs/>
          <w:sz w:val="24"/>
          <w:szCs w:val="24"/>
        </w:rPr>
        <w:t>ARTICULO 17</w:t>
      </w:r>
      <w:r>
        <w:rPr>
          <w:rFonts w:ascii="Arial" w:hAnsi="Arial" w:cs="Arial"/>
          <w:sz w:val="24"/>
          <w:szCs w:val="24"/>
        </w:rPr>
        <w:t xml:space="preserve">. </w:t>
      </w:r>
      <w:r w:rsidRPr="007909EC">
        <w:rPr>
          <w:rFonts w:ascii="Arial" w:hAnsi="Arial" w:cs="Arial"/>
          <w:sz w:val="24"/>
          <w:szCs w:val="24"/>
        </w:rPr>
        <w:t>El Consejo de</w:t>
      </w:r>
      <w:r w:rsidR="007909EC" w:rsidRPr="007909EC">
        <w:rPr>
          <w:rFonts w:ascii="Arial" w:hAnsi="Arial" w:cs="Arial"/>
          <w:sz w:val="24"/>
          <w:szCs w:val="24"/>
        </w:rPr>
        <w:t xml:space="preserve"> </w:t>
      </w:r>
      <w:r w:rsidRPr="007909EC">
        <w:rPr>
          <w:rFonts w:ascii="Arial" w:hAnsi="Arial" w:cs="Arial"/>
          <w:sz w:val="24"/>
          <w:szCs w:val="24"/>
        </w:rPr>
        <w:t>Gestión de Calidad, queda integrado por los siguientes</w:t>
      </w:r>
      <w:r w:rsidR="007909EC" w:rsidRPr="007909EC">
        <w:rPr>
          <w:rFonts w:ascii="Arial" w:hAnsi="Arial" w:cs="Arial"/>
          <w:sz w:val="24"/>
          <w:szCs w:val="24"/>
        </w:rPr>
        <w:t xml:space="preserve"> miembros:</w:t>
      </w:r>
    </w:p>
    <w:p w14:paraId="6A24529A" w14:textId="6CEAF8FF" w:rsidR="007909EC" w:rsidRPr="007909EC" w:rsidRDefault="00614A7C" w:rsidP="007909EC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17.1 </w:t>
      </w:r>
      <w:r w:rsidR="007909EC" w:rsidRPr="007909EC">
        <w:rPr>
          <w:rFonts w:ascii="Arial" w:hAnsi="Arial" w:cs="Arial"/>
          <w:sz w:val="24"/>
          <w:szCs w:val="24"/>
        </w:rPr>
        <w:t>Rector o Rectora, quien lo preside</w:t>
      </w:r>
    </w:p>
    <w:p w14:paraId="0A2AFF1B" w14:textId="77777777" w:rsidR="00614A7C" w:rsidRDefault="00614A7C" w:rsidP="007909EC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17.2 </w:t>
      </w:r>
      <w:r w:rsidR="007909EC" w:rsidRPr="007909EC">
        <w:rPr>
          <w:rFonts w:ascii="Arial" w:hAnsi="Arial" w:cs="Arial"/>
          <w:sz w:val="24"/>
          <w:szCs w:val="24"/>
        </w:rPr>
        <w:t xml:space="preserve">Director General de Gestión de Calidad, secretario </w:t>
      </w:r>
    </w:p>
    <w:p w14:paraId="0FAC3506" w14:textId="77777777" w:rsidR="00614A7C" w:rsidRDefault="00614A7C" w:rsidP="007909EC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17.3</w:t>
      </w:r>
      <w:r w:rsidR="007909EC" w:rsidRPr="007909EC">
        <w:rPr>
          <w:rFonts w:ascii="Arial" w:hAnsi="Arial" w:cs="Arial"/>
          <w:sz w:val="24"/>
          <w:szCs w:val="24"/>
        </w:rPr>
        <w:t>Director</w:t>
      </w:r>
      <w:r>
        <w:rPr>
          <w:rFonts w:ascii="Arial" w:hAnsi="Arial" w:cs="Arial"/>
          <w:sz w:val="24"/>
          <w:szCs w:val="24"/>
        </w:rPr>
        <w:t xml:space="preserve"> </w:t>
      </w:r>
      <w:r w:rsidR="007909EC" w:rsidRPr="007909EC">
        <w:rPr>
          <w:rFonts w:ascii="Arial" w:hAnsi="Arial" w:cs="Arial"/>
          <w:sz w:val="24"/>
          <w:szCs w:val="24"/>
        </w:rPr>
        <w:t xml:space="preserve">General de Planificación y Desarrollo Institucional. </w:t>
      </w:r>
    </w:p>
    <w:p w14:paraId="668FBB8A" w14:textId="6B9ED6C6" w:rsidR="00614A7C" w:rsidRDefault="00614A7C" w:rsidP="007909EC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17.4 </w:t>
      </w:r>
      <w:r w:rsidR="007909EC" w:rsidRPr="007909EC">
        <w:rPr>
          <w:rFonts w:ascii="Arial" w:hAnsi="Arial" w:cs="Arial"/>
          <w:sz w:val="24"/>
          <w:szCs w:val="24"/>
        </w:rPr>
        <w:t xml:space="preserve">Los Coordinadores de Gestión de Calidad, adscritos </w:t>
      </w:r>
      <w:r w:rsidR="008947D0" w:rsidRPr="007909EC">
        <w:rPr>
          <w:rFonts w:ascii="Arial" w:hAnsi="Arial" w:cs="Arial"/>
          <w:sz w:val="24"/>
          <w:szCs w:val="24"/>
        </w:rPr>
        <w:t>a la</w:t>
      </w:r>
      <w:r>
        <w:rPr>
          <w:rFonts w:ascii="Arial" w:hAnsi="Arial" w:cs="Arial"/>
          <w:sz w:val="24"/>
          <w:szCs w:val="24"/>
        </w:rPr>
        <w:t xml:space="preserve">       </w:t>
      </w:r>
    </w:p>
    <w:p w14:paraId="0E81D53C" w14:textId="117E264A" w:rsidR="007909EC" w:rsidRPr="007909EC" w:rsidRDefault="00614A7C" w:rsidP="007909EC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7909EC" w:rsidRPr="007909EC">
        <w:rPr>
          <w:rFonts w:ascii="Arial" w:hAnsi="Arial" w:cs="Arial"/>
          <w:sz w:val="24"/>
          <w:szCs w:val="24"/>
        </w:rPr>
        <w:t>Facultades.</w:t>
      </w:r>
    </w:p>
    <w:p w14:paraId="27D900C7" w14:textId="77777777" w:rsidR="00614A7C" w:rsidRDefault="00614A7C" w:rsidP="007909EC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17.5 </w:t>
      </w:r>
      <w:r w:rsidR="007909EC" w:rsidRPr="007909EC">
        <w:rPr>
          <w:rFonts w:ascii="Arial" w:hAnsi="Arial" w:cs="Arial"/>
          <w:sz w:val="24"/>
          <w:szCs w:val="24"/>
        </w:rPr>
        <w:t>Un representante de los Coordinadores de Gestión de Calidad,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25DE18DE" w14:textId="0D6BDB3D" w:rsidR="007909EC" w:rsidRPr="007909EC" w:rsidRDefault="00614A7C" w:rsidP="007909EC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7909EC" w:rsidRPr="007909EC">
        <w:rPr>
          <w:rFonts w:ascii="Arial" w:hAnsi="Arial" w:cs="Arial"/>
          <w:sz w:val="24"/>
          <w:szCs w:val="24"/>
        </w:rPr>
        <w:t xml:space="preserve">adscritos a </w:t>
      </w:r>
      <w:r>
        <w:rPr>
          <w:rFonts w:ascii="Arial" w:hAnsi="Arial" w:cs="Arial"/>
          <w:sz w:val="24"/>
          <w:szCs w:val="24"/>
        </w:rPr>
        <w:t>l</w:t>
      </w:r>
      <w:r w:rsidR="007909EC" w:rsidRPr="007909EC">
        <w:rPr>
          <w:rFonts w:ascii="Arial" w:hAnsi="Arial" w:cs="Arial"/>
          <w:sz w:val="24"/>
          <w:szCs w:val="24"/>
        </w:rPr>
        <w:t>os Recintos</w:t>
      </w:r>
    </w:p>
    <w:p w14:paraId="2D8AC436" w14:textId="77777777" w:rsidR="00614A7C" w:rsidRDefault="00614A7C" w:rsidP="00614A7C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17.6 </w:t>
      </w:r>
      <w:r w:rsidR="007909EC" w:rsidRPr="007909EC">
        <w:rPr>
          <w:rFonts w:ascii="Arial" w:hAnsi="Arial" w:cs="Arial"/>
          <w:sz w:val="24"/>
          <w:szCs w:val="24"/>
        </w:rPr>
        <w:t>Un representante de los Coordinadores de Gestión de</w:t>
      </w:r>
      <w:r>
        <w:rPr>
          <w:rFonts w:ascii="Arial" w:hAnsi="Arial" w:cs="Arial"/>
          <w:sz w:val="24"/>
          <w:szCs w:val="24"/>
        </w:rPr>
        <w:t xml:space="preserve"> </w:t>
      </w:r>
      <w:r w:rsidRPr="00614A7C">
        <w:rPr>
          <w:rFonts w:ascii="Arial" w:hAnsi="Arial" w:cs="Arial"/>
          <w:sz w:val="24"/>
          <w:szCs w:val="24"/>
        </w:rPr>
        <w:t>Calidad,</w:t>
      </w:r>
      <w:r>
        <w:rPr>
          <w:rFonts w:ascii="Arial" w:hAnsi="Arial" w:cs="Arial"/>
          <w:sz w:val="24"/>
          <w:szCs w:val="24"/>
        </w:rPr>
        <w:t xml:space="preserve">    </w:t>
      </w:r>
    </w:p>
    <w:p w14:paraId="03E6998F" w14:textId="1A2FBA70" w:rsidR="00614A7C" w:rsidRPr="00614A7C" w:rsidRDefault="00614A7C" w:rsidP="00614A7C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614A7C">
        <w:rPr>
          <w:rFonts w:ascii="Arial" w:hAnsi="Arial" w:cs="Arial"/>
          <w:sz w:val="24"/>
          <w:szCs w:val="24"/>
        </w:rPr>
        <w:t>adscritos a los Centros.</w:t>
      </w:r>
    </w:p>
    <w:p w14:paraId="409DB3F4" w14:textId="58271077" w:rsidR="00614A7C" w:rsidRPr="00614A7C" w:rsidRDefault="00614A7C" w:rsidP="00614A7C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17.7 </w:t>
      </w:r>
      <w:r w:rsidRPr="00614A7C">
        <w:rPr>
          <w:rFonts w:ascii="Arial" w:hAnsi="Arial" w:cs="Arial"/>
          <w:sz w:val="24"/>
          <w:szCs w:val="24"/>
        </w:rPr>
        <w:t>Un delegado profesoral ante el Consejo Universitario</w:t>
      </w:r>
    </w:p>
    <w:p w14:paraId="7D0D6989" w14:textId="499644F2" w:rsidR="00614A7C" w:rsidRPr="00614A7C" w:rsidRDefault="00614A7C" w:rsidP="00614A7C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17.8 </w:t>
      </w:r>
      <w:r w:rsidRPr="00614A7C">
        <w:rPr>
          <w:rFonts w:ascii="Arial" w:hAnsi="Arial" w:cs="Arial"/>
          <w:sz w:val="24"/>
          <w:szCs w:val="24"/>
        </w:rPr>
        <w:t>El representante de los empleados ante el Consejo Universitario</w:t>
      </w:r>
    </w:p>
    <w:p w14:paraId="2393A640" w14:textId="47A26C14" w:rsidR="004804C6" w:rsidRDefault="00614A7C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17.9 </w:t>
      </w:r>
      <w:r w:rsidRPr="00614A7C">
        <w:rPr>
          <w:rFonts w:ascii="Arial" w:hAnsi="Arial" w:cs="Arial"/>
          <w:sz w:val="24"/>
          <w:szCs w:val="24"/>
        </w:rPr>
        <w:t>Dos delegados estudiantiles ante el Consejo Universitario</w:t>
      </w:r>
    </w:p>
    <w:p w14:paraId="3D1928BD" w14:textId="77777777" w:rsidR="008947D0" w:rsidRPr="008947D0" w:rsidRDefault="008947D0" w:rsidP="002E62C5">
      <w:pPr>
        <w:pStyle w:val="Sinespaciado"/>
        <w:spacing w:line="360" w:lineRule="auto"/>
        <w:rPr>
          <w:rFonts w:ascii="Arial" w:hAnsi="Arial" w:cs="Arial"/>
          <w:sz w:val="18"/>
          <w:szCs w:val="18"/>
        </w:rPr>
      </w:pPr>
    </w:p>
    <w:p w14:paraId="71CD179C" w14:textId="5C509C65" w:rsidR="00614A7C" w:rsidRPr="001C275E" w:rsidRDefault="00DC73F4" w:rsidP="00614A7C">
      <w:pPr>
        <w:pStyle w:val="Sinespaciado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C373C">
        <w:rPr>
          <w:rFonts w:ascii="Arial" w:hAnsi="Arial" w:cs="Arial"/>
          <w:b/>
          <w:bCs/>
          <w:sz w:val="24"/>
          <w:szCs w:val="24"/>
        </w:rPr>
        <w:t>ARTICULO</w:t>
      </w:r>
      <w:r w:rsidR="00132643" w:rsidRPr="003C373C">
        <w:rPr>
          <w:rFonts w:ascii="Arial" w:hAnsi="Arial" w:cs="Arial"/>
          <w:b/>
          <w:bCs/>
          <w:sz w:val="24"/>
          <w:szCs w:val="24"/>
        </w:rPr>
        <w:t xml:space="preserve"> 1</w:t>
      </w:r>
      <w:r w:rsidR="00614A7C" w:rsidRPr="003C373C">
        <w:rPr>
          <w:rFonts w:ascii="Arial" w:hAnsi="Arial" w:cs="Arial"/>
          <w:b/>
          <w:bCs/>
          <w:sz w:val="24"/>
          <w:szCs w:val="24"/>
        </w:rPr>
        <w:t>8</w:t>
      </w:r>
      <w:r w:rsidR="00132643" w:rsidRPr="003C373C">
        <w:rPr>
          <w:rFonts w:ascii="Arial" w:hAnsi="Arial" w:cs="Arial"/>
          <w:b/>
          <w:bCs/>
          <w:sz w:val="24"/>
          <w:szCs w:val="24"/>
        </w:rPr>
        <w:t>.</w:t>
      </w:r>
      <w:r w:rsidR="001C275E">
        <w:rPr>
          <w:rFonts w:ascii="Arial" w:hAnsi="Arial" w:cs="Arial"/>
          <w:b/>
          <w:bCs/>
          <w:sz w:val="24"/>
          <w:szCs w:val="24"/>
        </w:rPr>
        <w:t xml:space="preserve"> </w:t>
      </w:r>
      <w:r w:rsidR="00614A7C" w:rsidRPr="003C373C">
        <w:rPr>
          <w:rFonts w:ascii="Arial" w:hAnsi="Arial" w:cs="Arial"/>
          <w:noProof/>
          <w:sz w:val="24"/>
          <w:szCs w:val="24"/>
          <w:lang w:val="es-DO" w:eastAsia="es-DO"/>
        </w:rPr>
        <w:t>El Comité de Acreditación, tiene por objeto definir, documentar, desarrollar y promover las ac</w:t>
      </w:r>
      <w:r w:rsidR="003C373C" w:rsidRPr="003C373C">
        <w:rPr>
          <w:rFonts w:ascii="Arial" w:hAnsi="Arial" w:cs="Arial"/>
          <w:noProof/>
          <w:sz w:val="24"/>
          <w:szCs w:val="24"/>
          <w:lang w:val="es-DO" w:eastAsia="es-DO"/>
        </w:rPr>
        <w:t>tividades</w:t>
      </w:r>
      <w:r w:rsidR="00614A7C" w:rsidRPr="003C373C">
        <w:rPr>
          <w:rFonts w:ascii="Arial" w:hAnsi="Arial" w:cs="Arial"/>
          <w:noProof/>
          <w:sz w:val="24"/>
          <w:szCs w:val="24"/>
          <w:lang w:val="es-DO" w:eastAsia="es-DO"/>
        </w:rPr>
        <w:t xml:space="preserve"> y procesos que faciliten la acreditación institucional, los procesos y de los programas académicos de la Universid</w:t>
      </w:r>
      <w:r w:rsidR="003C373C" w:rsidRPr="003C373C">
        <w:rPr>
          <w:rFonts w:ascii="Arial" w:hAnsi="Arial" w:cs="Arial"/>
          <w:noProof/>
          <w:sz w:val="24"/>
          <w:szCs w:val="24"/>
          <w:lang w:val="es-DO" w:eastAsia="es-DO"/>
        </w:rPr>
        <w:t>a</w:t>
      </w:r>
      <w:r w:rsidR="00614A7C" w:rsidRPr="003C373C">
        <w:rPr>
          <w:rFonts w:ascii="Arial" w:hAnsi="Arial" w:cs="Arial"/>
          <w:noProof/>
          <w:sz w:val="24"/>
          <w:szCs w:val="24"/>
          <w:lang w:val="es-DO" w:eastAsia="es-DO"/>
        </w:rPr>
        <w:t>d.</w:t>
      </w:r>
    </w:p>
    <w:p w14:paraId="0D037A60" w14:textId="004EE04B" w:rsidR="004804C6" w:rsidRPr="008947D0" w:rsidRDefault="004804C6" w:rsidP="0044375E">
      <w:pPr>
        <w:pStyle w:val="Sinespaciado"/>
        <w:rPr>
          <w:rFonts w:ascii="Arial" w:hAnsi="Arial" w:cs="Arial"/>
          <w:sz w:val="20"/>
          <w:szCs w:val="20"/>
        </w:rPr>
      </w:pPr>
    </w:p>
    <w:p w14:paraId="6D91C7DC" w14:textId="613A5ADC" w:rsidR="003C373C" w:rsidRPr="001C275E" w:rsidRDefault="00DC73F4" w:rsidP="008947D0">
      <w:pPr>
        <w:pStyle w:val="Sinespaciado"/>
        <w:spacing w:line="276" w:lineRule="auto"/>
        <w:rPr>
          <w:rFonts w:ascii="Times New Roman" w:hAnsi="Times New Roman" w:cs="Times New Roman"/>
          <w:noProof/>
          <w:sz w:val="60"/>
          <w:szCs w:val="60"/>
        </w:rPr>
      </w:pPr>
      <w:r w:rsidRPr="003C373C">
        <w:rPr>
          <w:rFonts w:ascii="Arial" w:hAnsi="Arial" w:cs="Arial"/>
          <w:b/>
          <w:bCs/>
          <w:sz w:val="24"/>
          <w:szCs w:val="24"/>
        </w:rPr>
        <w:t>ARTICULO</w:t>
      </w:r>
      <w:r w:rsidR="00132643" w:rsidRPr="003C373C">
        <w:rPr>
          <w:rFonts w:ascii="Arial" w:hAnsi="Arial" w:cs="Arial"/>
          <w:b/>
          <w:bCs/>
          <w:sz w:val="24"/>
          <w:szCs w:val="24"/>
        </w:rPr>
        <w:t xml:space="preserve"> 1</w:t>
      </w:r>
      <w:r w:rsidR="003C373C" w:rsidRPr="003C373C">
        <w:rPr>
          <w:rFonts w:ascii="Arial" w:hAnsi="Arial" w:cs="Arial"/>
          <w:b/>
          <w:bCs/>
          <w:sz w:val="24"/>
          <w:szCs w:val="24"/>
        </w:rPr>
        <w:t>9</w:t>
      </w:r>
      <w:r w:rsidR="003C373C">
        <w:rPr>
          <w:rFonts w:ascii="Arial" w:hAnsi="Arial" w:cs="Arial"/>
          <w:sz w:val="24"/>
          <w:szCs w:val="24"/>
        </w:rPr>
        <w:t>.</w:t>
      </w:r>
      <w:r w:rsidR="001C275E">
        <w:rPr>
          <w:rFonts w:ascii="Times New Roman" w:hAnsi="Times New Roman" w:cs="Times New Roman"/>
          <w:noProof/>
          <w:sz w:val="60"/>
          <w:szCs w:val="60"/>
        </w:rPr>
        <w:t xml:space="preserve"> </w:t>
      </w:r>
      <w:r w:rsidR="003C373C" w:rsidRPr="003C373C">
        <w:rPr>
          <w:rFonts w:ascii="Arial" w:hAnsi="Arial" w:cs="Arial"/>
          <w:noProof/>
          <w:sz w:val="24"/>
          <w:szCs w:val="24"/>
        </w:rPr>
        <w:t>El Comité de Acreditación, queda integrado por los siguientes miembros:</w:t>
      </w:r>
    </w:p>
    <w:p w14:paraId="63914E1F" w14:textId="27608660" w:rsidR="008947D0" w:rsidRDefault="003C373C" w:rsidP="003C373C">
      <w:pPr>
        <w:pStyle w:val="Sinespaciado"/>
        <w:spacing w:line="360" w:lineRule="auto"/>
        <w:rPr>
          <w:rFonts w:ascii="Arial" w:hAnsi="Arial" w:cs="Arial"/>
          <w:noProof/>
          <w:sz w:val="24"/>
          <w:szCs w:val="24"/>
        </w:rPr>
      </w:pPr>
      <w:r w:rsidRPr="003C373C">
        <w:rPr>
          <w:rFonts w:ascii="Arial" w:hAnsi="Arial" w:cs="Arial"/>
          <w:noProof/>
          <w:sz w:val="24"/>
          <w:szCs w:val="24"/>
        </w:rPr>
        <w:t>19.1 Rector o Rectora, quien lo preside</w:t>
      </w:r>
    </w:p>
    <w:p w14:paraId="699C8658" w14:textId="524BEB61" w:rsidR="003C373C" w:rsidRPr="003C373C" w:rsidRDefault="003C373C" w:rsidP="003C373C">
      <w:pPr>
        <w:pStyle w:val="Sinespaciado"/>
        <w:spacing w:line="360" w:lineRule="auto"/>
        <w:rPr>
          <w:rFonts w:ascii="Arial" w:hAnsi="Arial" w:cs="Arial"/>
          <w:noProof/>
          <w:sz w:val="24"/>
          <w:szCs w:val="24"/>
        </w:rPr>
      </w:pPr>
      <w:r w:rsidRPr="003C373C">
        <w:rPr>
          <w:rFonts w:ascii="Arial" w:hAnsi="Arial" w:cs="Arial"/>
          <w:noProof/>
          <w:sz w:val="24"/>
          <w:szCs w:val="24"/>
        </w:rPr>
        <w:t>19.2 Director General de Gestión de Calidad, secretario</w:t>
      </w:r>
    </w:p>
    <w:p w14:paraId="34DACD50" w14:textId="518468D5" w:rsidR="003C373C" w:rsidRPr="003C373C" w:rsidRDefault="003C373C" w:rsidP="003C373C">
      <w:pPr>
        <w:pStyle w:val="Sinespaciado"/>
        <w:spacing w:line="360" w:lineRule="auto"/>
        <w:rPr>
          <w:rFonts w:ascii="Arial" w:hAnsi="Arial" w:cs="Arial"/>
          <w:noProof/>
          <w:sz w:val="24"/>
          <w:szCs w:val="24"/>
        </w:rPr>
      </w:pPr>
      <w:r w:rsidRPr="003C373C">
        <w:rPr>
          <w:rFonts w:ascii="Arial" w:hAnsi="Arial" w:cs="Arial"/>
          <w:noProof/>
          <w:sz w:val="24"/>
          <w:szCs w:val="24"/>
        </w:rPr>
        <w:t>19.3 Director del Departamento de Desarrollo Institucional</w:t>
      </w:r>
    </w:p>
    <w:p w14:paraId="49034CC1" w14:textId="7C4AF085" w:rsidR="003C373C" w:rsidRPr="003C373C" w:rsidRDefault="003C373C" w:rsidP="003C373C">
      <w:pPr>
        <w:pStyle w:val="Sinespaciado"/>
        <w:spacing w:line="360" w:lineRule="auto"/>
        <w:rPr>
          <w:rFonts w:ascii="Arial" w:hAnsi="Arial" w:cs="Arial"/>
          <w:noProof/>
          <w:sz w:val="24"/>
          <w:szCs w:val="24"/>
        </w:rPr>
      </w:pPr>
      <w:r w:rsidRPr="003C373C">
        <w:rPr>
          <w:rFonts w:ascii="Arial" w:hAnsi="Arial" w:cs="Arial"/>
          <w:noProof/>
          <w:sz w:val="24"/>
          <w:szCs w:val="24"/>
        </w:rPr>
        <w:t>19.4 Los Coordinadores de Gestión de Calidad de las Facultades</w:t>
      </w:r>
    </w:p>
    <w:p w14:paraId="1CA43747" w14:textId="61C0DC62" w:rsidR="003C373C" w:rsidRDefault="003C373C" w:rsidP="003C373C">
      <w:pPr>
        <w:pStyle w:val="Sinespaciado"/>
        <w:spacing w:line="360" w:lineRule="auto"/>
        <w:rPr>
          <w:rFonts w:ascii="Arial" w:hAnsi="Arial" w:cs="Arial"/>
          <w:noProof/>
          <w:sz w:val="24"/>
          <w:szCs w:val="24"/>
        </w:rPr>
      </w:pPr>
      <w:r w:rsidRPr="003C373C">
        <w:rPr>
          <w:rFonts w:ascii="Arial" w:hAnsi="Arial" w:cs="Arial"/>
          <w:noProof/>
          <w:sz w:val="24"/>
          <w:szCs w:val="24"/>
        </w:rPr>
        <w:t xml:space="preserve">19.5 Un representante de los  Coordinadores  de Gestión de Calidad de los </w:t>
      </w:r>
      <w:r>
        <w:rPr>
          <w:rFonts w:ascii="Arial" w:hAnsi="Arial" w:cs="Arial"/>
          <w:noProof/>
          <w:sz w:val="24"/>
          <w:szCs w:val="24"/>
        </w:rPr>
        <w:t xml:space="preserve">   </w:t>
      </w:r>
    </w:p>
    <w:p w14:paraId="4689437E" w14:textId="77777777" w:rsidR="008947D0" w:rsidRDefault="003C373C" w:rsidP="008947D0">
      <w:pPr>
        <w:pStyle w:val="Sinespaciad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            </w:t>
      </w:r>
      <w:r w:rsidRPr="003C373C">
        <w:rPr>
          <w:rFonts w:ascii="Arial" w:hAnsi="Arial" w:cs="Arial"/>
          <w:noProof/>
          <w:sz w:val="24"/>
          <w:szCs w:val="24"/>
        </w:rPr>
        <w:t>Recintos.</w:t>
      </w:r>
    </w:p>
    <w:p w14:paraId="38DB1928" w14:textId="50722884" w:rsidR="003C373C" w:rsidRDefault="003C373C" w:rsidP="003C373C">
      <w:pPr>
        <w:pStyle w:val="Sinespaciado"/>
        <w:spacing w:line="360" w:lineRule="auto"/>
        <w:rPr>
          <w:rFonts w:ascii="Arial" w:hAnsi="Arial" w:cs="Arial"/>
          <w:noProof/>
          <w:sz w:val="24"/>
          <w:szCs w:val="24"/>
        </w:rPr>
      </w:pPr>
      <w:r w:rsidRPr="003C373C">
        <w:rPr>
          <w:rFonts w:ascii="Arial" w:hAnsi="Arial" w:cs="Arial"/>
          <w:noProof/>
          <w:sz w:val="24"/>
          <w:szCs w:val="24"/>
        </w:rPr>
        <w:t xml:space="preserve">19.6 Un representante de los Coordinadores de Gestión de Calidad de los </w:t>
      </w:r>
      <w:r>
        <w:rPr>
          <w:rFonts w:ascii="Arial" w:hAnsi="Arial" w:cs="Arial"/>
          <w:noProof/>
          <w:sz w:val="24"/>
          <w:szCs w:val="24"/>
        </w:rPr>
        <w:t xml:space="preserve">   </w:t>
      </w:r>
    </w:p>
    <w:p w14:paraId="7FC929C1" w14:textId="2C7D8852" w:rsidR="003C373C" w:rsidRPr="008947D0" w:rsidRDefault="003C373C" w:rsidP="002E62C5">
      <w:pPr>
        <w:pStyle w:val="Sinespaciado"/>
        <w:spacing w:line="36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          </w:t>
      </w:r>
      <w:r w:rsidRPr="003C373C">
        <w:rPr>
          <w:rFonts w:ascii="Arial" w:hAnsi="Arial" w:cs="Arial"/>
          <w:noProof/>
          <w:sz w:val="24"/>
          <w:szCs w:val="24"/>
        </w:rPr>
        <w:t>Centros.</w:t>
      </w:r>
    </w:p>
    <w:p w14:paraId="4EE1615B" w14:textId="66E36F61" w:rsidR="0003614E" w:rsidRDefault="0044375E" w:rsidP="003C373C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 w:rsidRPr="003C373C">
        <w:rPr>
          <w:rFonts w:ascii="Arial" w:hAnsi="Arial" w:cs="Arial"/>
          <w:b/>
          <w:bCs/>
          <w:sz w:val="24"/>
          <w:szCs w:val="24"/>
        </w:rPr>
        <w:t>ARTICULO</w:t>
      </w:r>
      <w:r w:rsidR="00132643" w:rsidRPr="003C373C">
        <w:rPr>
          <w:rFonts w:ascii="Arial" w:hAnsi="Arial" w:cs="Arial"/>
          <w:b/>
          <w:bCs/>
          <w:sz w:val="24"/>
          <w:szCs w:val="24"/>
        </w:rPr>
        <w:t xml:space="preserve"> </w:t>
      </w:r>
      <w:r w:rsidR="003C373C" w:rsidRPr="003C373C">
        <w:rPr>
          <w:rFonts w:ascii="Arial" w:hAnsi="Arial" w:cs="Arial"/>
          <w:b/>
          <w:bCs/>
          <w:sz w:val="24"/>
          <w:szCs w:val="24"/>
        </w:rPr>
        <w:t>20</w:t>
      </w:r>
      <w:r w:rsidR="001C275E">
        <w:rPr>
          <w:rFonts w:ascii="Arial" w:hAnsi="Arial" w:cs="Arial"/>
          <w:b/>
          <w:bCs/>
          <w:sz w:val="24"/>
          <w:szCs w:val="24"/>
        </w:rPr>
        <w:t xml:space="preserve">. </w:t>
      </w:r>
      <w:r w:rsidR="003C373C" w:rsidRPr="003C373C">
        <w:rPr>
          <w:rFonts w:ascii="Arial" w:hAnsi="Arial" w:cs="Arial"/>
          <w:sz w:val="24"/>
          <w:szCs w:val="24"/>
        </w:rPr>
        <w:t xml:space="preserve">La Dirección General de Gestión de Calidad, es responsable de la elaboración, aplicación, evaluación y seguimiento del Plan Estratégico de Gestión </w:t>
      </w:r>
      <w:r w:rsidR="003C373C" w:rsidRPr="003C373C">
        <w:rPr>
          <w:rFonts w:ascii="Arial" w:hAnsi="Arial" w:cs="Arial"/>
          <w:sz w:val="24"/>
          <w:szCs w:val="24"/>
        </w:rPr>
        <w:lastRenderedPageBreak/>
        <w:t>de Calid</w:t>
      </w:r>
      <w:r w:rsidR="003C373C">
        <w:rPr>
          <w:rFonts w:ascii="Arial" w:hAnsi="Arial" w:cs="Arial"/>
          <w:sz w:val="24"/>
          <w:szCs w:val="24"/>
        </w:rPr>
        <w:t>a</w:t>
      </w:r>
      <w:r w:rsidR="003C373C" w:rsidRPr="003C373C">
        <w:rPr>
          <w:rFonts w:ascii="Arial" w:hAnsi="Arial" w:cs="Arial"/>
          <w:sz w:val="24"/>
          <w:szCs w:val="24"/>
        </w:rPr>
        <w:t>d de la Institución, en el marco de las tendencias nacionales e internacionales en la educación superior, la ciencia y la tecnología</w:t>
      </w:r>
      <w:r w:rsidR="003C373C">
        <w:rPr>
          <w:rFonts w:ascii="Arial" w:hAnsi="Arial" w:cs="Arial"/>
          <w:sz w:val="24"/>
          <w:szCs w:val="24"/>
        </w:rPr>
        <w:t>.</w:t>
      </w:r>
    </w:p>
    <w:p w14:paraId="3E34C1EB" w14:textId="77777777" w:rsidR="008947D0" w:rsidRPr="001C275E" w:rsidRDefault="008947D0" w:rsidP="003C373C">
      <w:pPr>
        <w:pStyle w:val="Sinespaciado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32CC568" w14:textId="2E534443" w:rsidR="003C373C" w:rsidRPr="001C275E" w:rsidRDefault="0044375E" w:rsidP="003C373C">
      <w:pPr>
        <w:pStyle w:val="Sinespaciado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C373C">
        <w:rPr>
          <w:rFonts w:ascii="Arial" w:hAnsi="Arial" w:cs="Arial"/>
          <w:b/>
          <w:bCs/>
          <w:sz w:val="24"/>
          <w:szCs w:val="24"/>
        </w:rPr>
        <w:t>ARTICULO</w:t>
      </w:r>
      <w:r w:rsidR="00132643" w:rsidRPr="003C373C">
        <w:rPr>
          <w:rFonts w:ascii="Arial" w:hAnsi="Arial" w:cs="Arial"/>
          <w:b/>
          <w:bCs/>
          <w:sz w:val="24"/>
          <w:szCs w:val="24"/>
        </w:rPr>
        <w:t xml:space="preserve"> 2</w:t>
      </w:r>
      <w:r w:rsidR="003C373C" w:rsidRPr="003C373C">
        <w:rPr>
          <w:rFonts w:ascii="Arial" w:hAnsi="Arial" w:cs="Arial"/>
          <w:b/>
          <w:bCs/>
          <w:sz w:val="24"/>
          <w:szCs w:val="24"/>
        </w:rPr>
        <w:t>1</w:t>
      </w:r>
      <w:r w:rsidR="001C275E">
        <w:rPr>
          <w:rFonts w:ascii="Arial" w:hAnsi="Arial" w:cs="Arial"/>
          <w:b/>
          <w:bCs/>
          <w:sz w:val="24"/>
          <w:szCs w:val="24"/>
        </w:rPr>
        <w:t xml:space="preserve">. </w:t>
      </w:r>
      <w:r w:rsidR="003C373C" w:rsidRPr="003C373C">
        <w:rPr>
          <w:rFonts w:ascii="Arial" w:hAnsi="Arial" w:cs="Arial"/>
          <w:sz w:val="24"/>
          <w:szCs w:val="24"/>
        </w:rPr>
        <w:t>La Dirección General de Gestión de Calidad, queda integrada por los</w:t>
      </w:r>
      <w:r w:rsidR="003C373C">
        <w:rPr>
          <w:rFonts w:ascii="Arial" w:hAnsi="Arial" w:cs="Arial"/>
          <w:sz w:val="24"/>
          <w:szCs w:val="24"/>
        </w:rPr>
        <w:t xml:space="preserve"> </w:t>
      </w:r>
      <w:r w:rsidR="003C373C" w:rsidRPr="003C373C">
        <w:rPr>
          <w:rFonts w:ascii="Arial" w:hAnsi="Arial" w:cs="Arial"/>
          <w:sz w:val="24"/>
          <w:szCs w:val="24"/>
        </w:rPr>
        <w:t>siguientes departamentos</w:t>
      </w:r>
      <w:r w:rsidR="003C373C">
        <w:rPr>
          <w:rFonts w:ascii="Arial" w:hAnsi="Arial" w:cs="Arial"/>
          <w:sz w:val="24"/>
          <w:szCs w:val="24"/>
        </w:rPr>
        <w:t>:</w:t>
      </w:r>
    </w:p>
    <w:p w14:paraId="1600FD07" w14:textId="77777777" w:rsidR="003C373C" w:rsidRDefault="003C373C" w:rsidP="003C373C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21.1 </w:t>
      </w:r>
      <w:r w:rsidRPr="003C373C">
        <w:rPr>
          <w:rFonts w:ascii="Arial" w:hAnsi="Arial" w:cs="Arial"/>
          <w:sz w:val="24"/>
          <w:szCs w:val="24"/>
        </w:rPr>
        <w:t xml:space="preserve">Departamento de Documentación, Control de Calidad y Mejora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31BDAA22" w14:textId="67F0AC4D" w:rsidR="003C373C" w:rsidRPr="003C373C" w:rsidRDefault="003C373C" w:rsidP="003C373C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3C373C">
        <w:rPr>
          <w:rFonts w:ascii="Arial" w:hAnsi="Arial" w:cs="Arial"/>
          <w:sz w:val="24"/>
          <w:szCs w:val="24"/>
        </w:rPr>
        <w:t>Continua.</w:t>
      </w:r>
    </w:p>
    <w:p w14:paraId="7AC8FB7A" w14:textId="02263629" w:rsidR="0044375E" w:rsidRPr="003C373C" w:rsidRDefault="003C373C" w:rsidP="008947D0">
      <w:pPr>
        <w:pStyle w:val="Sinespaciado"/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21.2 </w:t>
      </w:r>
      <w:r w:rsidRPr="003C373C">
        <w:rPr>
          <w:rFonts w:ascii="Arial" w:hAnsi="Arial" w:cs="Arial"/>
          <w:sz w:val="24"/>
          <w:szCs w:val="24"/>
        </w:rPr>
        <w:t>Departamento de Acreditación y Certificación</w:t>
      </w:r>
    </w:p>
    <w:p w14:paraId="274D2CCF" w14:textId="64EB125B" w:rsidR="0044375E" w:rsidRPr="001C275E" w:rsidRDefault="0044375E" w:rsidP="008947D0">
      <w:pPr>
        <w:pStyle w:val="Sinespaciado"/>
        <w:spacing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5A222A">
        <w:rPr>
          <w:rFonts w:ascii="Arial" w:hAnsi="Arial" w:cs="Arial"/>
          <w:b/>
          <w:bCs/>
          <w:sz w:val="24"/>
          <w:szCs w:val="24"/>
        </w:rPr>
        <w:t>ARTICULO</w:t>
      </w:r>
      <w:r w:rsidR="00132643" w:rsidRPr="005A222A">
        <w:rPr>
          <w:rFonts w:ascii="Arial" w:hAnsi="Arial" w:cs="Arial"/>
          <w:b/>
          <w:bCs/>
          <w:sz w:val="24"/>
          <w:szCs w:val="24"/>
        </w:rPr>
        <w:t xml:space="preserve"> 2</w:t>
      </w:r>
      <w:r w:rsidR="003C373C" w:rsidRPr="005A222A">
        <w:rPr>
          <w:rFonts w:ascii="Arial" w:hAnsi="Arial" w:cs="Arial"/>
          <w:b/>
          <w:bCs/>
          <w:sz w:val="24"/>
          <w:szCs w:val="24"/>
        </w:rPr>
        <w:t>2</w:t>
      </w:r>
      <w:r w:rsidR="001C275E">
        <w:rPr>
          <w:rFonts w:ascii="Arial" w:hAnsi="Arial" w:cs="Arial"/>
          <w:b/>
          <w:bCs/>
          <w:sz w:val="24"/>
          <w:szCs w:val="24"/>
        </w:rPr>
        <w:t xml:space="preserve">. </w:t>
      </w:r>
      <w:r w:rsidR="003C373C" w:rsidRPr="003C373C">
        <w:rPr>
          <w:rFonts w:ascii="Arial" w:hAnsi="Arial" w:cs="Arial"/>
          <w:sz w:val="24"/>
          <w:szCs w:val="24"/>
        </w:rPr>
        <w:t>El Departamento de</w:t>
      </w:r>
      <w:r w:rsidR="003C373C">
        <w:rPr>
          <w:rFonts w:ascii="Arial" w:hAnsi="Arial" w:cs="Arial"/>
          <w:sz w:val="24"/>
          <w:szCs w:val="24"/>
        </w:rPr>
        <w:t xml:space="preserve"> </w:t>
      </w:r>
      <w:r w:rsidR="003C373C" w:rsidRPr="003C373C">
        <w:rPr>
          <w:rFonts w:ascii="Arial" w:hAnsi="Arial" w:cs="Arial"/>
          <w:sz w:val="24"/>
          <w:szCs w:val="24"/>
        </w:rPr>
        <w:t xml:space="preserve">Documentación, Control de Calidad y Mejora Continua, es responsable de </w:t>
      </w:r>
      <w:r w:rsidR="005A222A">
        <w:rPr>
          <w:rFonts w:ascii="Arial" w:hAnsi="Arial" w:cs="Arial"/>
          <w:sz w:val="24"/>
          <w:szCs w:val="24"/>
        </w:rPr>
        <w:t>l</w:t>
      </w:r>
      <w:r w:rsidR="003C373C" w:rsidRPr="003C373C">
        <w:rPr>
          <w:rFonts w:ascii="Arial" w:hAnsi="Arial" w:cs="Arial"/>
          <w:sz w:val="24"/>
          <w:szCs w:val="24"/>
        </w:rPr>
        <w:t xml:space="preserve">a documentación de </w:t>
      </w:r>
      <w:r w:rsidR="005A222A">
        <w:rPr>
          <w:rFonts w:ascii="Arial" w:hAnsi="Arial" w:cs="Arial"/>
          <w:sz w:val="24"/>
          <w:szCs w:val="24"/>
        </w:rPr>
        <w:t>l</w:t>
      </w:r>
      <w:r w:rsidR="003C373C" w:rsidRPr="003C373C">
        <w:rPr>
          <w:rFonts w:ascii="Arial" w:hAnsi="Arial" w:cs="Arial"/>
          <w:sz w:val="24"/>
          <w:szCs w:val="24"/>
        </w:rPr>
        <w:t>os procesos académicos y administrativos necesarios para el diseño, aplicación, evaluación, seguimiento y control del sistema de gestión de calidad y de mejora continua de la Institución.</w:t>
      </w:r>
    </w:p>
    <w:p w14:paraId="70C4EBA9" w14:textId="649DBDBD" w:rsidR="005A222A" w:rsidRPr="001C275E" w:rsidRDefault="0044375E" w:rsidP="005A222A">
      <w:pPr>
        <w:pStyle w:val="Sinespaciado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32643">
        <w:rPr>
          <w:rFonts w:ascii="Arial" w:hAnsi="Arial" w:cs="Arial"/>
          <w:b/>
          <w:bCs/>
          <w:sz w:val="24"/>
          <w:szCs w:val="24"/>
        </w:rPr>
        <w:t>ARTICULO</w:t>
      </w:r>
      <w:r w:rsidR="00132643" w:rsidRPr="00132643">
        <w:rPr>
          <w:rFonts w:ascii="Arial" w:hAnsi="Arial" w:cs="Arial"/>
          <w:b/>
          <w:bCs/>
          <w:sz w:val="24"/>
          <w:szCs w:val="24"/>
        </w:rPr>
        <w:t xml:space="preserve"> 2</w:t>
      </w:r>
      <w:r w:rsidR="005A222A">
        <w:rPr>
          <w:rFonts w:ascii="Arial" w:hAnsi="Arial" w:cs="Arial"/>
          <w:b/>
          <w:bCs/>
          <w:sz w:val="24"/>
          <w:szCs w:val="24"/>
        </w:rPr>
        <w:t>3</w:t>
      </w:r>
      <w:r w:rsidR="001C275E">
        <w:rPr>
          <w:rFonts w:ascii="Arial" w:hAnsi="Arial" w:cs="Arial"/>
          <w:b/>
          <w:bCs/>
          <w:sz w:val="24"/>
          <w:szCs w:val="24"/>
        </w:rPr>
        <w:t xml:space="preserve">. </w:t>
      </w:r>
      <w:r w:rsidR="005A222A" w:rsidRPr="005A222A">
        <w:rPr>
          <w:rFonts w:ascii="Arial" w:hAnsi="Arial" w:cs="Arial"/>
          <w:sz w:val="24"/>
          <w:szCs w:val="24"/>
        </w:rPr>
        <w:t>El Departamento de Documentación, Control de Calidad y Mejora Continua, queda integrado por las siguientes divisiones y secciones:</w:t>
      </w:r>
    </w:p>
    <w:p w14:paraId="66304F59" w14:textId="4F46DE83" w:rsidR="005A222A" w:rsidRPr="005A222A" w:rsidRDefault="005A222A" w:rsidP="005A222A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23.1 División</w:t>
      </w:r>
      <w:r w:rsidRPr="005A222A">
        <w:rPr>
          <w:rFonts w:ascii="Arial" w:hAnsi="Arial" w:cs="Arial"/>
          <w:sz w:val="24"/>
          <w:szCs w:val="24"/>
        </w:rPr>
        <w:t xml:space="preserve"> de documentación y Control de Procesos</w:t>
      </w:r>
    </w:p>
    <w:p w14:paraId="66610004" w14:textId="7EBADCD6" w:rsidR="005A222A" w:rsidRPr="005A222A" w:rsidRDefault="005A222A" w:rsidP="005A222A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23.1.1 </w:t>
      </w:r>
      <w:r w:rsidRPr="005A222A">
        <w:rPr>
          <w:rFonts w:ascii="Arial" w:hAnsi="Arial" w:cs="Arial"/>
          <w:sz w:val="24"/>
          <w:szCs w:val="24"/>
        </w:rPr>
        <w:t>Sección de documentación y Control de Procesos Académicos</w:t>
      </w:r>
    </w:p>
    <w:p w14:paraId="56F5C4C2" w14:textId="77777777" w:rsidR="005A222A" w:rsidRDefault="005A222A" w:rsidP="005A222A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23.1.2 </w:t>
      </w:r>
      <w:r w:rsidRPr="005A222A">
        <w:rPr>
          <w:rFonts w:ascii="Arial" w:hAnsi="Arial" w:cs="Arial"/>
          <w:sz w:val="24"/>
          <w:szCs w:val="24"/>
        </w:rPr>
        <w:t xml:space="preserve">Sección de Documentación y Control de Procesos Administrativos </w:t>
      </w:r>
    </w:p>
    <w:p w14:paraId="324A8EDE" w14:textId="4EF30DB3" w:rsidR="005A222A" w:rsidRPr="005A222A" w:rsidRDefault="005A222A" w:rsidP="005A222A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Pr="005A222A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Tecnológicos</w:t>
      </w:r>
      <w:r w:rsidRPr="005A222A">
        <w:rPr>
          <w:rFonts w:ascii="Arial" w:hAnsi="Arial" w:cs="Arial"/>
          <w:sz w:val="24"/>
          <w:szCs w:val="24"/>
        </w:rPr>
        <w:t>.</w:t>
      </w:r>
    </w:p>
    <w:p w14:paraId="41981397" w14:textId="3B5AA0AD" w:rsidR="005A222A" w:rsidRPr="005A222A" w:rsidRDefault="005A222A" w:rsidP="005A222A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 w:rsidRPr="005A22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23.2 </w:t>
      </w:r>
      <w:r w:rsidRPr="005A222A">
        <w:rPr>
          <w:rFonts w:ascii="Arial" w:hAnsi="Arial" w:cs="Arial"/>
          <w:sz w:val="24"/>
          <w:szCs w:val="24"/>
        </w:rPr>
        <w:t>División Control de Calidad y Mejora Continua</w:t>
      </w:r>
    </w:p>
    <w:p w14:paraId="02345CE7" w14:textId="3C5711D5" w:rsidR="005A222A" w:rsidRPr="005A222A" w:rsidRDefault="005A222A" w:rsidP="005A222A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23.2.1 </w:t>
      </w:r>
      <w:r w:rsidRPr="005A222A">
        <w:rPr>
          <w:rFonts w:ascii="Arial" w:hAnsi="Arial" w:cs="Arial"/>
          <w:sz w:val="24"/>
          <w:szCs w:val="24"/>
        </w:rPr>
        <w:t>Sección Control de Calidad</w:t>
      </w:r>
    </w:p>
    <w:p w14:paraId="05824899" w14:textId="4597F8EE" w:rsidR="005A222A" w:rsidRDefault="005A222A" w:rsidP="008947D0">
      <w:pPr>
        <w:pStyle w:val="Sinespaciado"/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23.</w:t>
      </w:r>
      <w:r w:rsidRPr="005A222A">
        <w:rPr>
          <w:rFonts w:ascii="Arial" w:hAnsi="Arial" w:cs="Arial"/>
          <w:sz w:val="24"/>
          <w:szCs w:val="24"/>
        </w:rPr>
        <w:t>2.2</w:t>
      </w:r>
      <w:r>
        <w:rPr>
          <w:rFonts w:ascii="Arial" w:hAnsi="Arial" w:cs="Arial"/>
          <w:sz w:val="24"/>
          <w:szCs w:val="24"/>
        </w:rPr>
        <w:t xml:space="preserve"> </w:t>
      </w:r>
      <w:r w:rsidRPr="005A222A">
        <w:rPr>
          <w:rFonts w:ascii="Arial" w:hAnsi="Arial" w:cs="Arial"/>
          <w:sz w:val="24"/>
          <w:szCs w:val="24"/>
        </w:rPr>
        <w:t>Sección Control Estadístico de Procesos</w:t>
      </w:r>
      <w:r w:rsidR="0044375E"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62848" behindDoc="0" locked="0" layoutInCell="1" allowOverlap="1" wp14:anchorId="279B311E" wp14:editId="7235987A">
                <wp:simplePos x="0" y="0"/>
                <wp:positionH relativeFrom="column">
                  <wp:posOffset>375985</wp:posOffset>
                </wp:positionH>
                <wp:positionV relativeFrom="paragraph">
                  <wp:posOffset>502669</wp:posOffset>
                </wp:positionV>
                <wp:extent cx="22680" cy="61920"/>
                <wp:effectExtent l="76200" t="133350" r="111125" b="167005"/>
                <wp:wrapNone/>
                <wp:docPr id="50" name="Entrada de lápiz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2680" cy="61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FA979B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50" o:spid="_x0000_s1026" type="#_x0000_t75" style="position:absolute;margin-left:25.3pt;margin-top:31.05pt;width:10.45pt;height:22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">
                <v:imagedata r:id="rId14" o:title=""/>
              </v:shape>
            </w:pict>
          </mc:Fallback>
        </mc:AlternateContent>
      </w:r>
      <w:r w:rsidR="0044375E"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51584" behindDoc="0" locked="0" layoutInCell="1" allowOverlap="1" wp14:anchorId="3BA4F343" wp14:editId="00BEF72A">
                <wp:simplePos x="0" y="0"/>
                <wp:positionH relativeFrom="column">
                  <wp:posOffset>274465</wp:posOffset>
                </wp:positionH>
                <wp:positionV relativeFrom="paragraph">
                  <wp:posOffset>651349</wp:posOffset>
                </wp:positionV>
                <wp:extent cx="6840" cy="3960"/>
                <wp:effectExtent l="95250" t="152400" r="107950" b="167640"/>
                <wp:wrapNone/>
                <wp:docPr id="44" name="Entrada de lápiz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684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8D5A4D" id="Entrada de lápiz 44" o:spid="_x0000_s1026" type="#_x0000_t75" style="position:absolute;margin-left:17.1pt;margin-top:42.8pt;width:9.55pt;height:17.3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">
                <v:imagedata r:id="rId16" o:title=""/>
              </v:shape>
            </w:pict>
          </mc:Fallback>
        </mc:AlternateContent>
      </w:r>
      <w:r w:rsidR="0044375E"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44416" behindDoc="0" locked="0" layoutInCell="1" allowOverlap="1" wp14:anchorId="205C622B" wp14:editId="572BFF53">
                <wp:simplePos x="0" y="0"/>
                <wp:positionH relativeFrom="column">
                  <wp:posOffset>223705</wp:posOffset>
                </wp:positionH>
                <wp:positionV relativeFrom="paragraph">
                  <wp:posOffset>524989</wp:posOffset>
                </wp:positionV>
                <wp:extent cx="360" cy="360"/>
                <wp:effectExtent l="95250" t="152400" r="114300" b="152400"/>
                <wp:wrapNone/>
                <wp:docPr id="40" name="Entrada de lápiz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AF045B" id="Entrada de lápiz 40" o:spid="_x0000_s1026" type="#_x0000_t75" style="position:absolute;margin-left:13.35pt;margin-top:32.85pt;width:8.55pt;height:17.0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">
                <v:imagedata r:id="rId18" o:title=""/>
              </v:shape>
            </w:pict>
          </mc:Fallback>
        </mc:AlternateContent>
      </w:r>
      <w:r w:rsidR="0044375E"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43392" behindDoc="0" locked="0" layoutInCell="1" allowOverlap="1" wp14:anchorId="7D8A5F24" wp14:editId="51453F05">
                <wp:simplePos x="0" y="0"/>
                <wp:positionH relativeFrom="column">
                  <wp:posOffset>308305</wp:posOffset>
                </wp:positionH>
                <wp:positionV relativeFrom="paragraph">
                  <wp:posOffset>587269</wp:posOffset>
                </wp:positionV>
                <wp:extent cx="360" cy="360"/>
                <wp:effectExtent l="95250" t="152400" r="114300" b="152400"/>
                <wp:wrapNone/>
                <wp:docPr id="39" name="Entrada de lápiz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A3131F" id="Entrada de lápiz 39" o:spid="_x0000_s1026" type="#_x0000_t75" style="position:absolute;margin-left:20.05pt;margin-top:37.75pt;width:8.55pt;height:17.0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">
                <v:imagedata r:id="rId18" o:title=""/>
              </v:shape>
            </w:pict>
          </mc:Fallback>
        </mc:AlternateContent>
      </w:r>
      <w:r w:rsidR="0044375E"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42368" behindDoc="0" locked="0" layoutInCell="1" allowOverlap="1" wp14:anchorId="6345CDCC" wp14:editId="688F7816">
                <wp:simplePos x="0" y="0"/>
                <wp:positionH relativeFrom="column">
                  <wp:posOffset>325225</wp:posOffset>
                </wp:positionH>
                <wp:positionV relativeFrom="paragraph">
                  <wp:posOffset>541909</wp:posOffset>
                </wp:positionV>
                <wp:extent cx="360" cy="360"/>
                <wp:effectExtent l="95250" t="152400" r="114300" b="152400"/>
                <wp:wrapNone/>
                <wp:docPr id="38" name="Entrada de lápiz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8DE6F5" id="Entrada de lápiz 38" o:spid="_x0000_s1026" type="#_x0000_t75" style="position:absolute;margin-left:21.35pt;margin-top:34.15pt;width:8.55pt;height:17.0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">
                <v:imagedata r:id="rId18" o:title=""/>
              </v:shape>
            </w:pict>
          </mc:Fallback>
        </mc:AlternateContent>
      </w:r>
      <w:r w:rsidR="0044375E"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37248" behindDoc="0" locked="0" layoutInCell="1" allowOverlap="1" wp14:anchorId="6FF20015" wp14:editId="65FD504B">
                <wp:simplePos x="0" y="0"/>
                <wp:positionH relativeFrom="column">
                  <wp:posOffset>229105</wp:posOffset>
                </wp:positionH>
                <wp:positionV relativeFrom="paragraph">
                  <wp:posOffset>519229</wp:posOffset>
                </wp:positionV>
                <wp:extent cx="6120" cy="360"/>
                <wp:effectExtent l="95250" t="152400" r="108585" b="152400"/>
                <wp:wrapNone/>
                <wp:docPr id="20" name="Entrada de lápiz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61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A9391E" id="Entrada de lápiz 20" o:spid="_x0000_s1026" type="#_x0000_t75" style="position:absolute;margin-left:13.8pt;margin-top:32.4pt;width:9pt;height:17.05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">
                <v:imagedata r:id="rId22" o:title=""/>
              </v:shape>
            </w:pict>
          </mc:Fallback>
        </mc:AlternateContent>
      </w:r>
    </w:p>
    <w:p w14:paraId="2E0750EF" w14:textId="3D1A81F6" w:rsidR="008947D0" w:rsidRDefault="0044375E" w:rsidP="008947D0">
      <w:pPr>
        <w:pStyle w:val="Sinespaciado"/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ARTICULO</w:t>
      </w:r>
      <w:r w:rsidR="00132643">
        <w:rPr>
          <w:rFonts w:ascii="Arial" w:hAnsi="Arial" w:cs="Arial"/>
          <w:b/>
          <w:bCs/>
          <w:sz w:val="24"/>
          <w:szCs w:val="24"/>
          <w:lang w:val="es-ES"/>
        </w:rPr>
        <w:t xml:space="preserve"> 2</w:t>
      </w:r>
      <w:r w:rsidR="005A222A">
        <w:rPr>
          <w:rFonts w:ascii="Arial" w:hAnsi="Arial" w:cs="Arial"/>
          <w:b/>
          <w:bCs/>
          <w:sz w:val="24"/>
          <w:szCs w:val="24"/>
          <w:lang w:val="es-ES"/>
        </w:rPr>
        <w:t>4</w:t>
      </w:r>
      <w:r w:rsidR="001C275E">
        <w:rPr>
          <w:rFonts w:ascii="Arial" w:hAnsi="Arial" w:cs="Arial"/>
          <w:b/>
          <w:bCs/>
          <w:sz w:val="24"/>
          <w:szCs w:val="24"/>
          <w:lang w:val="es-ES"/>
        </w:rPr>
        <w:t xml:space="preserve">. </w:t>
      </w:r>
      <w:r w:rsidR="005A222A" w:rsidRPr="005A222A">
        <w:rPr>
          <w:rFonts w:ascii="Arial" w:hAnsi="Arial" w:cs="Arial"/>
          <w:sz w:val="24"/>
          <w:szCs w:val="24"/>
        </w:rPr>
        <w:t>El Departamento</w:t>
      </w:r>
      <w:r w:rsidR="005A222A">
        <w:rPr>
          <w:rFonts w:ascii="Arial" w:hAnsi="Arial" w:cs="Arial"/>
          <w:sz w:val="24"/>
          <w:szCs w:val="24"/>
        </w:rPr>
        <w:t xml:space="preserve"> </w:t>
      </w:r>
      <w:r w:rsidR="005A222A" w:rsidRPr="005A222A">
        <w:rPr>
          <w:rFonts w:ascii="Arial" w:hAnsi="Arial" w:cs="Arial"/>
          <w:sz w:val="24"/>
          <w:szCs w:val="24"/>
        </w:rPr>
        <w:t>de Acredit</w:t>
      </w:r>
      <w:r w:rsidR="005A222A">
        <w:rPr>
          <w:rFonts w:ascii="Arial" w:hAnsi="Arial" w:cs="Arial"/>
          <w:sz w:val="24"/>
          <w:szCs w:val="24"/>
        </w:rPr>
        <w:t>a</w:t>
      </w:r>
      <w:r w:rsidR="005A222A" w:rsidRPr="005A222A">
        <w:rPr>
          <w:rFonts w:ascii="Arial" w:hAnsi="Arial" w:cs="Arial"/>
          <w:sz w:val="24"/>
          <w:szCs w:val="24"/>
        </w:rPr>
        <w:t>ción y Certificación, es responsable</w:t>
      </w:r>
      <w:r w:rsidR="0023708F">
        <w:rPr>
          <w:rFonts w:ascii="Arial" w:hAnsi="Arial" w:cs="Arial"/>
          <w:sz w:val="24"/>
          <w:szCs w:val="24"/>
        </w:rPr>
        <w:t xml:space="preserve"> d</w:t>
      </w:r>
      <w:r w:rsidR="005A222A" w:rsidRPr="005A222A">
        <w:rPr>
          <w:rFonts w:ascii="Arial" w:hAnsi="Arial" w:cs="Arial"/>
          <w:sz w:val="24"/>
          <w:szCs w:val="24"/>
        </w:rPr>
        <w:t xml:space="preserve">e </w:t>
      </w:r>
      <w:r w:rsidR="0023708F" w:rsidRPr="005A222A">
        <w:rPr>
          <w:rFonts w:ascii="Arial" w:hAnsi="Arial" w:cs="Arial"/>
          <w:sz w:val="24"/>
          <w:szCs w:val="24"/>
        </w:rPr>
        <w:t>la</w:t>
      </w:r>
      <w:r w:rsidR="0023708F">
        <w:rPr>
          <w:rFonts w:ascii="Arial" w:hAnsi="Arial" w:cs="Arial"/>
          <w:sz w:val="24"/>
          <w:szCs w:val="24"/>
        </w:rPr>
        <w:t xml:space="preserve"> </w:t>
      </w:r>
      <w:r w:rsidR="005A222A" w:rsidRPr="005A222A">
        <w:rPr>
          <w:rFonts w:ascii="Arial" w:hAnsi="Arial" w:cs="Arial"/>
          <w:sz w:val="24"/>
          <w:szCs w:val="24"/>
        </w:rPr>
        <w:t>definición del marco metodológico y de la gestión de los procesos necesarios</w:t>
      </w:r>
      <w:r w:rsidR="0023708F">
        <w:rPr>
          <w:rFonts w:ascii="Arial" w:hAnsi="Arial" w:cs="Arial"/>
          <w:sz w:val="24"/>
          <w:szCs w:val="24"/>
        </w:rPr>
        <w:t xml:space="preserve"> </w:t>
      </w:r>
      <w:r w:rsidR="005A222A" w:rsidRPr="005A222A">
        <w:rPr>
          <w:rFonts w:ascii="Arial" w:hAnsi="Arial" w:cs="Arial"/>
          <w:sz w:val="24"/>
          <w:szCs w:val="24"/>
        </w:rPr>
        <w:t>para la acreditación y certificación institucional, de los programas</w:t>
      </w:r>
      <w:r w:rsidR="0023708F">
        <w:rPr>
          <w:rFonts w:ascii="Arial" w:hAnsi="Arial" w:cs="Arial"/>
          <w:sz w:val="24"/>
          <w:szCs w:val="24"/>
        </w:rPr>
        <w:t xml:space="preserve"> </w:t>
      </w:r>
      <w:r w:rsidR="0023708F" w:rsidRPr="005A222A">
        <w:rPr>
          <w:rFonts w:ascii="Arial" w:hAnsi="Arial" w:cs="Arial"/>
          <w:sz w:val="24"/>
          <w:szCs w:val="24"/>
        </w:rPr>
        <w:t>y los</w:t>
      </w:r>
      <w:r w:rsidR="005A222A" w:rsidRPr="005A222A">
        <w:rPr>
          <w:rFonts w:ascii="Arial" w:hAnsi="Arial" w:cs="Arial"/>
          <w:sz w:val="24"/>
          <w:szCs w:val="24"/>
        </w:rPr>
        <w:t xml:space="preserve"> </w:t>
      </w:r>
      <w:r w:rsidR="0023708F" w:rsidRPr="005A222A">
        <w:rPr>
          <w:rFonts w:ascii="Arial" w:hAnsi="Arial" w:cs="Arial"/>
          <w:sz w:val="24"/>
          <w:szCs w:val="24"/>
        </w:rPr>
        <w:t>procesos académicos y administrativos, en el marco</w:t>
      </w:r>
      <w:r w:rsidR="0023708F">
        <w:rPr>
          <w:rFonts w:ascii="Arial" w:hAnsi="Arial" w:cs="Arial"/>
          <w:sz w:val="24"/>
          <w:szCs w:val="24"/>
        </w:rPr>
        <w:t xml:space="preserve"> </w:t>
      </w:r>
      <w:r w:rsidR="005A222A" w:rsidRPr="005A222A">
        <w:rPr>
          <w:rFonts w:ascii="Arial" w:hAnsi="Arial" w:cs="Arial"/>
          <w:sz w:val="24"/>
          <w:szCs w:val="24"/>
        </w:rPr>
        <w:t>de</w:t>
      </w:r>
      <w:r w:rsidR="0023708F">
        <w:rPr>
          <w:rFonts w:ascii="Arial" w:hAnsi="Arial" w:cs="Arial"/>
          <w:sz w:val="24"/>
          <w:szCs w:val="24"/>
        </w:rPr>
        <w:t xml:space="preserve"> </w:t>
      </w:r>
      <w:r w:rsidR="005A222A" w:rsidRPr="005A222A">
        <w:rPr>
          <w:rFonts w:ascii="Arial" w:hAnsi="Arial" w:cs="Arial"/>
          <w:sz w:val="24"/>
          <w:szCs w:val="24"/>
        </w:rPr>
        <w:t>las</w:t>
      </w:r>
      <w:r w:rsidR="0023708F">
        <w:rPr>
          <w:rFonts w:ascii="Arial" w:hAnsi="Arial" w:cs="Arial"/>
          <w:sz w:val="24"/>
          <w:szCs w:val="24"/>
        </w:rPr>
        <w:t xml:space="preserve"> </w:t>
      </w:r>
      <w:r w:rsidR="005A222A" w:rsidRPr="005A222A">
        <w:rPr>
          <w:rFonts w:ascii="Arial" w:hAnsi="Arial" w:cs="Arial"/>
          <w:sz w:val="24"/>
          <w:szCs w:val="24"/>
        </w:rPr>
        <w:t>tendencias nacionales e internacionales de la educación superior, la ciencia y la tecnología</w:t>
      </w:r>
      <w:r w:rsidR="008947D0">
        <w:rPr>
          <w:rFonts w:ascii="Arial" w:hAnsi="Arial" w:cs="Arial"/>
          <w:sz w:val="24"/>
          <w:szCs w:val="24"/>
        </w:rPr>
        <w:t>.</w:t>
      </w:r>
    </w:p>
    <w:p w14:paraId="2DD2EF96" w14:textId="452D2BDD" w:rsidR="00F622E1" w:rsidRPr="002E62C5" w:rsidRDefault="00F622E1" w:rsidP="00F622E1">
      <w:pPr>
        <w:pStyle w:val="Sinespaciado"/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2E62C5">
        <w:rPr>
          <w:rFonts w:ascii="Arial" w:hAnsi="Arial" w:cs="Arial"/>
          <w:b/>
          <w:bCs/>
          <w:sz w:val="24"/>
          <w:szCs w:val="24"/>
          <w:lang w:val="es-ES"/>
        </w:rPr>
        <w:t>ART</w:t>
      </w:r>
      <w:r>
        <w:rPr>
          <w:rFonts w:ascii="Calibri" w:hAnsi="Calibri" w:cs="Calibri"/>
          <w:b/>
          <w:bCs/>
          <w:sz w:val="24"/>
          <w:szCs w:val="24"/>
          <w:lang w:val="es-ES"/>
        </w:rPr>
        <w:t>Í</w:t>
      </w:r>
      <w:r w:rsidRPr="002E62C5">
        <w:rPr>
          <w:rFonts w:ascii="Arial" w:hAnsi="Arial" w:cs="Arial"/>
          <w:b/>
          <w:bCs/>
          <w:sz w:val="24"/>
          <w:szCs w:val="24"/>
          <w:lang w:val="es-ES"/>
        </w:rPr>
        <w:t>CULO</w:t>
      </w:r>
      <w:r>
        <w:rPr>
          <w:rFonts w:ascii="Arial" w:hAnsi="Arial" w:cs="Arial"/>
          <w:b/>
          <w:bCs/>
          <w:sz w:val="24"/>
          <w:szCs w:val="24"/>
          <w:lang w:val="es-ES"/>
        </w:rPr>
        <w:t xml:space="preserve"> 25. </w:t>
      </w:r>
      <w:r w:rsidRPr="002E62C5">
        <w:rPr>
          <w:rFonts w:ascii="Arial" w:hAnsi="Arial" w:cs="Arial"/>
          <w:sz w:val="24"/>
          <w:szCs w:val="24"/>
          <w:lang w:val="es-ES"/>
        </w:rPr>
        <w:t xml:space="preserve"> Funciones del Departamento de Acreditación y Certificación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14:paraId="103E1FFE" w14:textId="77777777" w:rsidR="00F622E1" w:rsidRPr="002E62C5" w:rsidRDefault="00F622E1" w:rsidP="00F622E1">
      <w:pPr>
        <w:pStyle w:val="Sinespaciado"/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2E62C5">
        <w:rPr>
          <w:rFonts w:ascii="Arial" w:hAnsi="Arial" w:cs="Arial"/>
          <w:sz w:val="24"/>
          <w:szCs w:val="24"/>
          <w:lang w:val="es-ES"/>
        </w:rPr>
        <w:t xml:space="preserve">El Departamento de Acreditación y Certificación es responsable de la definición del marco metodológico y de la gestión de los procesos necesarios para la </w:t>
      </w:r>
      <w:r w:rsidRPr="002E62C5">
        <w:rPr>
          <w:rFonts w:ascii="Arial" w:hAnsi="Arial" w:cs="Arial"/>
          <w:sz w:val="24"/>
          <w:szCs w:val="24"/>
          <w:lang w:val="es-ES"/>
        </w:rPr>
        <w:lastRenderedPageBreak/>
        <w:t xml:space="preserve">acreditación y certificación institucional, de los programas y los procesos académicos y administrativos, en el marco de las tendencias nacionales e internacionales de la educación superior, la ciencia y la tecnología, por lo que debe: </w:t>
      </w:r>
    </w:p>
    <w:p w14:paraId="3A5E063A" w14:textId="77777777" w:rsidR="00F622E1" w:rsidRPr="002E62C5" w:rsidRDefault="00F622E1" w:rsidP="00F622E1">
      <w:pPr>
        <w:pStyle w:val="Sinespaciado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Hacer partícipe</w:t>
      </w:r>
      <w:r w:rsidRPr="002E62C5">
        <w:rPr>
          <w:rFonts w:ascii="Arial" w:hAnsi="Arial" w:cs="Arial"/>
          <w:sz w:val="24"/>
          <w:szCs w:val="24"/>
          <w:lang w:val="es-ES"/>
        </w:rPr>
        <w:t xml:space="preserve"> a la comunidad de los resultados del quehacer de la institución. </w:t>
      </w:r>
    </w:p>
    <w:p w14:paraId="4421A654" w14:textId="77777777" w:rsidR="00F622E1" w:rsidRPr="002E62C5" w:rsidRDefault="00F622E1" w:rsidP="00F622E1">
      <w:pPr>
        <w:pStyle w:val="Sinespaciado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2E62C5">
        <w:rPr>
          <w:rFonts w:ascii="Arial" w:hAnsi="Arial" w:cs="Arial"/>
          <w:sz w:val="24"/>
          <w:szCs w:val="24"/>
          <w:lang w:val="es-ES"/>
        </w:rPr>
        <w:t>Planificar, coordinar, monitorear y evaluar las actividades que se ejecutan en el departamento de proyectos intrainstitucionales y elaborar los informes correspondientes.</w:t>
      </w:r>
    </w:p>
    <w:p w14:paraId="59F6B463" w14:textId="77777777" w:rsidR="00F622E1" w:rsidRPr="002E62C5" w:rsidRDefault="00F622E1" w:rsidP="00F622E1">
      <w:pPr>
        <w:pStyle w:val="Sinespaciado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2E62C5">
        <w:rPr>
          <w:rFonts w:ascii="Arial" w:hAnsi="Arial" w:cs="Arial"/>
          <w:sz w:val="24"/>
          <w:szCs w:val="24"/>
          <w:lang w:val="es-ES"/>
        </w:rPr>
        <w:t>Actualizar y promover la política de uso de nuevas tecnologías en la institución y orientar a los Departamentos para el desarrollo de sus programas destinados al uso e integración de nuevas tecnologías.</w:t>
      </w:r>
    </w:p>
    <w:p w14:paraId="25692DDE" w14:textId="77777777" w:rsidR="00F622E1" w:rsidRDefault="00F622E1" w:rsidP="00F622E1">
      <w:pPr>
        <w:pStyle w:val="Sinespaciado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2E62C5">
        <w:rPr>
          <w:rFonts w:ascii="Arial" w:hAnsi="Arial" w:cs="Arial"/>
          <w:sz w:val="24"/>
          <w:szCs w:val="24"/>
          <w:lang w:val="es-ES"/>
        </w:rPr>
        <w:t>Asegurar un trabajo eficiente, puntual, eficaz y actualizado por lo que los miembros de los comités de calidad Institucional y de programas de estudios deben manejar las tecnologías de información y comunicación.</w:t>
      </w:r>
    </w:p>
    <w:p w14:paraId="012BD5B3" w14:textId="77777777" w:rsidR="00F622E1" w:rsidRPr="00F622E1" w:rsidRDefault="00F622E1" w:rsidP="001C275E">
      <w:pPr>
        <w:pStyle w:val="Sinespaciado"/>
        <w:spacing w:line="360" w:lineRule="auto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2CC63170" w14:textId="0C8DEF82" w:rsidR="0023708F" w:rsidRDefault="0044375E" w:rsidP="002E62C5">
      <w:pPr>
        <w:pStyle w:val="Sinespaciado"/>
        <w:spacing w:line="360" w:lineRule="auto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ARTICULO</w:t>
      </w:r>
      <w:r w:rsidR="00132643">
        <w:rPr>
          <w:rFonts w:ascii="Arial" w:hAnsi="Arial" w:cs="Arial"/>
          <w:b/>
          <w:bCs/>
          <w:sz w:val="24"/>
          <w:szCs w:val="24"/>
          <w:lang w:val="es-ES"/>
        </w:rPr>
        <w:t xml:space="preserve"> 2</w:t>
      </w:r>
      <w:r w:rsidR="00F622E1">
        <w:rPr>
          <w:rFonts w:ascii="Arial" w:hAnsi="Arial" w:cs="Arial"/>
          <w:b/>
          <w:bCs/>
          <w:sz w:val="24"/>
          <w:szCs w:val="24"/>
          <w:lang w:val="es-ES"/>
        </w:rPr>
        <w:t>6</w:t>
      </w:r>
      <w:r w:rsidR="001C275E">
        <w:rPr>
          <w:rFonts w:ascii="Arial" w:hAnsi="Arial" w:cs="Arial"/>
          <w:b/>
          <w:bCs/>
          <w:sz w:val="24"/>
          <w:szCs w:val="24"/>
          <w:lang w:val="es-ES"/>
        </w:rPr>
        <w:t xml:space="preserve">. </w:t>
      </w:r>
      <w:r w:rsidR="0023708F" w:rsidRPr="0023708F">
        <w:rPr>
          <w:rFonts w:ascii="Arial" w:hAnsi="Arial" w:cs="Arial"/>
          <w:sz w:val="24"/>
          <w:szCs w:val="24"/>
          <w:lang w:val="es-ES"/>
        </w:rPr>
        <w:t>EI Departamento de Acreditación y Certificación, queda</w:t>
      </w:r>
      <w:r w:rsidR="0023708F">
        <w:rPr>
          <w:rFonts w:ascii="Arial" w:hAnsi="Arial" w:cs="Arial"/>
          <w:sz w:val="24"/>
          <w:szCs w:val="24"/>
          <w:lang w:val="es-ES"/>
        </w:rPr>
        <w:t xml:space="preserve"> </w:t>
      </w:r>
      <w:r w:rsidR="0023708F" w:rsidRPr="0023708F">
        <w:rPr>
          <w:rFonts w:ascii="Arial" w:hAnsi="Arial" w:cs="Arial"/>
          <w:sz w:val="24"/>
          <w:szCs w:val="24"/>
          <w:lang w:val="es-ES"/>
        </w:rPr>
        <w:t>integrado por las siguientes divisiones y seccionales</w:t>
      </w:r>
      <w:r w:rsidR="0023708F" w:rsidRPr="0023708F">
        <w:rPr>
          <w:rFonts w:ascii="Arial" w:hAnsi="Arial" w:cs="Arial"/>
          <w:b/>
          <w:bCs/>
          <w:sz w:val="24"/>
          <w:szCs w:val="24"/>
          <w:lang w:val="es-ES"/>
        </w:rPr>
        <w:t>:</w:t>
      </w:r>
    </w:p>
    <w:p w14:paraId="36493103" w14:textId="30C43CC1" w:rsidR="0023708F" w:rsidRPr="0023708F" w:rsidRDefault="0023708F" w:rsidP="0023708F">
      <w:pPr>
        <w:pStyle w:val="Sinespaciado"/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 2</w:t>
      </w:r>
      <w:r w:rsidR="00F622E1">
        <w:rPr>
          <w:rFonts w:ascii="Arial" w:hAnsi="Arial" w:cs="Arial"/>
          <w:sz w:val="24"/>
          <w:szCs w:val="24"/>
          <w:lang w:val="es-ES"/>
        </w:rPr>
        <w:t>6</w:t>
      </w:r>
      <w:r>
        <w:rPr>
          <w:rFonts w:ascii="Arial" w:hAnsi="Arial" w:cs="Arial"/>
          <w:sz w:val="24"/>
          <w:szCs w:val="24"/>
          <w:lang w:val="es-ES"/>
        </w:rPr>
        <w:t xml:space="preserve">.1 </w:t>
      </w:r>
      <w:r w:rsidRPr="0023708F">
        <w:rPr>
          <w:rFonts w:ascii="Arial" w:hAnsi="Arial" w:cs="Arial"/>
          <w:sz w:val="24"/>
          <w:szCs w:val="24"/>
          <w:lang w:val="es-ES"/>
        </w:rPr>
        <w:t>División de Autoevaluación Institucional y Acreditación</w:t>
      </w:r>
    </w:p>
    <w:p w14:paraId="13627B56" w14:textId="1BFDC3AD" w:rsidR="0023708F" w:rsidRPr="0023708F" w:rsidRDefault="0023708F" w:rsidP="0023708F">
      <w:pPr>
        <w:pStyle w:val="Sinespaciado"/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23708F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 xml:space="preserve">           2</w:t>
      </w:r>
      <w:r w:rsidR="00F622E1">
        <w:rPr>
          <w:rFonts w:ascii="Arial" w:hAnsi="Arial" w:cs="Arial"/>
          <w:sz w:val="24"/>
          <w:szCs w:val="24"/>
          <w:lang w:val="es-ES"/>
        </w:rPr>
        <w:t>6</w:t>
      </w:r>
      <w:r>
        <w:rPr>
          <w:rFonts w:ascii="Arial" w:hAnsi="Arial" w:cs="Arial"/>
          <w:sz w:val="24"/>
          <w:szCs w:val="24"/>
          <w:lang w:val="es-ES"/>
        </w:rPr>
        <w:t xml:space="preserve">.1.1 </w:t>
      </w:r>
      <w:r w:rsidRPr="0023708F">
        <w:rPr>
          <w:rFonts w:ascii="Arial" w:hAnsi="Arial" w:cs="Arial"/>
          <w:sz w:val="24"/>
          <w:szCs w:val="24"/>
          <w:lang w:val="es-ES"/>
        </w:rPr>
        <w:t>Sección Acreditación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23708F">
        <w:rPr>
          <w:rFonts w:ascii="Arial" w:hAnsi="Arial" w:cs="Arial"/>
          <w:sz w:val="24"/>
          <w:szCs w:val="24"/>
          <w:lang w:val="es-ES"/>
        </w:rPr>
        <w:t>Institucional/Programas/Procesos.</w:t>
      </w:r>
    </w:p>
    <w:p w14:paraId="72944D1B" w14:textId="05EDE79E" w:rsidR="0023708F" w:rsidRPr="0023708F" w:rsidRDefault="0023708F" w:rsidP="0023708F">
      <w:pPr>
        <w:pStyle w:val="Sinespaciado"/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23708F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 xml:space="preserve">           2</w:t>
      </w:r>
      <w:r w:rsidR="00F622E1">
        <w:rPr>
          <w:rFonts w:ascii="Arial" w:hAnsi="Arial" w:cs="Arial"/>
          <w:sz w:val="24"/>
          <w:szCs w:val="24"/>
          <w:lang w:val="es-ES"/>
        </w:rPr>
        <w:t>6</w:t>
      </w:r>
      <w:r>
        <w:rPr>
          <w:rFonts w:ascii="Arial" w:hAnsi="Arial" w:cs="Arial"/>
          <w:sz w:val="24"/>
          <w:szCs w:val="24"/>
          <w:lang w:val="es-ES"/>
        </w:rPr>
        <w:t xml:space="preserve">.1.2 </w:t>
      </w:r>
      <w:r w:rsidRPr="0023708F">
        <w:rPr>
          <w:rFonts w:ascii="Arial" w:hAnsi="Arial" w:cs="Arial"/>
          <w:sz w:val="24"/>
          <w:szCs w:val="24"/>
          <w:lang w:val="es-ES"/>
        </w:rPr>
        <w:t>Sección de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23708F">
        <w:rPr>
          <w:rFonts w:ascii="Arial" w:hAnsi="Arial" w:cs="Arial"/>
          <w:sz w:val="24"/>
          <w:szCs w:val="24"/>
          <w:lang w:val="es-ES"/>
        </w:rPr>
        <w:t>Autoevaluación Institucional.</w:t>
      </w:r>
      <w:r w:rsidRPr="0023708F">
        <w:rPr>
          <w:rFonts w:ascii="Arial" w:hAnsi="Arial" w:cs="Arial"/>
          <w:sz w:val="24"/>
          <w:szCs w:val="24"/>
          <w:lang w:val="es-ES"/>
        </w:rPr>
        <w:tab/>
      </w:r>
    </w:p>
    <w:p w14:paraId="3E5F053C" w14:textId="04228938" w:rsidR="0023708F" w:rsidRPr="0023708F" w:rsidRDefault="0023708F" w:rsidP="0023708F">
      <w:pPr>
        <w:pStyle w:val="Sinespaciado"/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 2</w:t>
      </w:r>
      <w:r w:rsidR="00F622E1">
        <w:rPr>
          <w:rFonts w:ascii="Arial" w:hAnsi="Arial" w:cs="Arial"/>
          <w:sz w:val="24"/>
          <w:szCs w:val="24"/>
          <w:lang w:val="es-ES"/>
        </w:rPr>
        <w:t>6</w:t>
      </w:r>
      <w:r>
        <w:rPr>
          <w:rFonts w:ascii="Arial" w:hAnsi="Arial" w:cs="Arial"/>
          <w:sz w:val="24"/>
          <w:szCs w:val="24"/>
          <w:lang w:val="es-ES"/>
        </w:rPr>
        <w:t>.2 División</w:t>
      </w:r>
      <w:r w:rsidRPr="0023708F">
        <w:rPr>
          <w:rFonts w:ascii="Arial" w:hAnsi="Arial" w:cs="Arial"/>
          <w:sz w:val="24"/>
          <w:szCs w:val="24"/>
          <w:lang w:val="es-ES"/>
        </w:rPr>
        <w:t xml:space="preserve"> de Certificación</w:t>
      </w:r>
    </w:p>
    <w:p w14:paraId="5E58B586" w14:textId="0A98DDE9" w:rsidR="0023708F" w:rsidRPr="0023708F" w:rsidRDefault="0023708F" w:rsidP="0023708F">
      <w:pPr>
        <w:pStyle w:val="Sinespaciado"/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 2</w:t>
      </w:r>
      <w:r w:rsidR="00F622E1">
        <w:rPr>
          <w:rFonts w:ascii="Arial" w:hAnsi="Arial" w:cs="Arial"/>
          <w:sz w:val="24"/>
          <w:szCs w:val="24"/>
          <w:lang w:val="es-ES"/>
        </w:rPr>
        <w:t>6</w:t>
      </w:r>
      <w:r>
        <w:rPr>
          <w:rFonts w:ascii="Arial" w:hAnsi="Arial" w:cs="Arial"/>
          <w:sz w:val="24"/>
          <w:szCs w:val="24"/>
          <w:lang w:val="es-ES"/>
        </w:rPr>
        <w:t xml:space="preserve">.2.1 </w:t>
      </w:r>
      <w:r w:rsidRPr="0023708F">
        <w:rPr>
          <w:rFonts w:ascii="Arial" w:hAnsi="Arial" w:cs="Arial"/>
          <w:sz w:val="24"/>
          <w:szCs w:val="24"/>
          <w:lang w:val="es-ES"/>
        </w:rPr>
        <w:t>Sección de Certificación y Auditoria de Calidad.</w:t>
      </w:r>
    </w:p>
    <w:p w14:paraId="28796CDA" w14:textId="1D0BE16B" w:rsidR="002E62C5" w:rsidRPr="0023708F" w:rsidRDefault="0023708F" w:rsidP="008947D0">
      <w:pPr>
        <w:pStyle w:val="Sinespaciado"/>
        <w:spacing w:after="240"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 2</w:t>
      </w:r>
      <w:r w:rsidR="00F622E1">
        <w:rPr>
          <w:rFonts w:ascii="Arial" w:hAnsi="Arial" w:cs="Arial"/>
          <w:sz w:val="24"/>
          <w:szCs w:val="24"/>
          <w:lang w:val="es-ES"/>
        </w:rPr>
        <w:t>6</w:t>
      </w:r>
      <w:r>
        <w:rPr>
          <w:rFonts w:ascii="Arial" w:hAnsi="Arial" w:cs="Arial"/>
          <w:sz w:val="24"/>
          <w:szCs w:val="24"/>
          <w:lang w:val="es-ES"/>
        </w:rPr>
        <w:t>.2.2</w:t>
      </w:r>
      <w:r w:rsidRPr="0023708F">
        <w:rPr>
          <w:rFonts w:ascii="Arial" w:hAnsi="Arial" w:cs="Arial"/>
          <w:sz w:val="24"/>
          <w:szCs w:val="24"/>
          <w:lang w:val="es-ES"/>
        </w:rPr>
        <w:t>Sección de Normalización y Sistemas de Gestión de Calidad.</w:t>
      </w:r>
    </w:p>
    <w:p w14:paraId="6F0AD404" w14:textId="2928CDA0" w:rsidR="0023708F" w:rsidRPr="0023708F" w:rsidRDefault="002E62C5" w:rsidP="0023708F">
      <w:pPr>
        <w:pStyle w:val="Sinespaciado"/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2E62C5">
        <w:rPr>
          <w:rFonts w:ascii="Arial" w:hAnsi="Arial" w:cs="Arial"/>
          <w:b/>
          <w:bCs/>
          <w:sz w:val="24"/>
          <w:szCs w:val="24"/>
          <w:lang w:val="es-ES"/>
        </w:rPr>
        <w:t>ART</w:t>
      </w:r>
      <w:r w:rsidR="00BD7FB5">
        <w:rPr>
          <w:rFonts w:ascii="Calibri" w:hAnsi="Calibri" w:cs="Calibri"/>
          <w:b/>
          <w:bCs/>
          <w:sz w:val="24"/>
          <w:szCs w:val="24"/>
          <w:lang w:val="es-ES"/>
        </w:rPr>
        <w:t>Í</w:t>
      </w:r>
      <w:r w:rsidRPr="002E62C5">
        <w:rPr>
          <w:rFonts w:ascii="Arial" w:hAnsi="Arial" w:cs="Arial"/>
          <w:b/>
          <w:bCs/>
          <w:sz w:val="24"/>
          <w:szCs w:val="24"/>
          <w:lang w:val="es-ES"/>
        </w:rPr>
        <w:t>CULO</w:t>
      </w:r>
      <w:r w:rsidR="00132643">
        <w:rPr>
          <w:rFonts w:ascii="Arial" w:hAnsi="Arial" w:cs="Arial"/>
          <w:b/>
          <w:bCs/>
          <w:sz w:val="24"/>
          <w:szCs w:val="24"/>
          <w:lang w:val="es-ES"/>
        </w:rPr>
        <w:t xml:space="preserve"> 2</w:t>
      </w:r>
      <w:r w:rsidR="00F622E1">
        <w:rPr>
          <w:rFonts w:ascii="Arial" w:hAnsi="Arial" w:cs="Arial"/>
          <w:b/>
          <w:bCs/>
          <w:sz w:val="24"/>
          <w:szCs w:val="24"/>
          <w:lang w:val="es-ES"/>
        </w:rPr>
        <w:t>7</w:t>
      </w:r>
      <w:r w:rsidR="001C275E">
        <w:rPr>
          <w:rFonts w:ascii="Arial" w:hAnsi="Arial" w:cs="Arial"/>
          <w:sz w:val="24"/>
          <w:szCs w:val="24"/>
          <w:lang w:val="es-ES"/>
        </w:rPr>
        <w:t xml:space="preserve">. </w:t>
      </w:r>
      <w:r w:rsidR="0023708F" w:rsidRPr="0023708F">
        <w:rPr>
          <w:rFonts w:ascii="Arial" w:hAnsi="Arial" w:cs="Arial"/>
          <w:sz w:val="24"/>
          <w:szCs w:val="24"/>
          <w:lang w:val="es-ES"/>
        </w:rPr>
        <w:t xml:space="preserve">Las </w:t>
      </w:r>
      <w:r w:rsidR="00A50A21" w:rsidRPr="0023708F">
        <w:rPr>
          <w:rFonts w:ascii="Arial" w:hAnsi="Arial" w:cs="Arial"/>
          <w:sz w:val="24"/>
          <w:szCs w:val="24"/>
          <w:lang w:val="es-ES"/>
        </w:rPr>
        <w:t>áreas</w:t>
      </w:r>
      <w:r w:rsidR="0023708F" w:rsidRPr="0023708F">
        <w:rPr>
          <w:rFonts w:ascii="Arial" w:hAnsi="Arial" w:cs="Arial"/>
          <w:sz w:val="24"/>
          <w:szCs w:val="24"/>
          <w:lang w:val="es-ES"/>
        </w:rPr>
        <w:t xml:space="preserve"> de naturaleza académica de la Dirección General de Gestión de </w:t>
      </w:r>
      <w:proofErr w:type="gramStart"/>
      <w:r w:rsidR="0023708F" w:rsidRPr="0023708F">
        <w:rPr>
          <w:rFonts w:ascii="Arial" w:hAnsi="Arial" w:cs="Arial"/>
          <w:sz w:val="24"/>
          <w:szCs w:val="24"/>
          <w:lang w:val="es-ES"/>
        </w:rPr>
        <w:t>Calidad,</w:t>
      </w:r>
      <w:proofErr w:type="gramEnd"/>
      <w:r w:rsidR="0023708F" w:rsidRPr="0023708F">
        <w:rPr>
          <w:rFonts w:ascii="Arial" w:hAnsi="Arial" w:cs="Arial"/>
          <w:sz w:val="24"/>
          <w:szCs w:val="24"/>
          <w:lang w:val="es-ES"/>
        </w:rPr>
        <w:t xml:space="preserve"> son las siguientes:</w:t>
      </w:r>
    </w:p>
    <w:p w14:paraId="0D74A1A1" w14:textId="07B8BC55" w:rsidR="0023708F" w:rsidRPr="0023708F" w:rsidRDefault="0023708F" w:rsidP="0023708F">
      <w:pPr>
        <w:pStyle w:val="Sinespaciado"/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</w:t>
      </w:r>
      <w:r w:rsidR="00F622E1">
        <w:rPr>
          <w:rFonts w:ascii="Arial" w:hAnsi="Arial" w:cs="Arial"/>
          <w:sz w:val="24"/>
          <w:szCs w:val="24"/>
          <w:lang w:val="es-ES"/>
        </w:rPr>
        <w:t>7</w:t>
      </w:r>
      <w:r>
        <w:rPr>
          <w:rFonts w:ascii="Arial" w:hAnsi="Arial" w:cs="Arial"/>
          <w:sz w:val="24"/>
          <w:szCs w:val="24"/>
          <w:lang w:val="es-ES"/>
        </w:rPr>
        <w:t xml:space="preserve">.1 </w:t>
      </w:r>
      <w:r w:rsidRPr="0023708F">
        <w:rPr>
          <w:rFonts w:ascii="Arial" w:hAnsi="Arial" w:cs="Arial"/>
          <w:sz w:val="24"/>
          <w:szCs w:val="24"/>
          <w:lang w:val="es-ES"/>
        </w:rPr>
        <w:t>Dirección General de Gestión de Calidad.</w:t>
      </w:r>
    </w:p>
    <w:p w14:paraId="3BB549FC" w14:textId="72FD67A3" w:rsidR="0023708F" w:rsidRPr="0023708F" w:rsidRDefault="0023708F" w:rsidP="0023708F">
      <w:pPr>
        <w:pStyle w:val="Sinespaciado"/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</w:t>
      </w:r>
      <w:r w:rsidR="00F622E1">
        <w:rPr>
          <w:rFonts w:ascii="Arial" w:hAnsi="Arial" w:cs="Arial"/>
          <w:sz w:val="24"/>
          <w:szCs w:val="24"/>
          <w:lang w:val="es-ES"/>
        </w:rPr>
        <w:t>7</w:t>
      </w:r>
      <w:r>
        <w:rPr>
          <w:rFonts w:ascii="Arial" w:hAnsi="Arial" w:cs="Arial"/>
          <w:sz w:val="24"/>
          <w:szCs w:val="24"/>
          <w:lang w:val="es-ES"/>
        </w:rPr>
        <w:t xml:space="preserve">.2 </w:t>
      </w:r>
      <w:r w:rsidRPr="0023708F">
        <w:rPr>
          <w:rFonts w:ascii="Arial" w:hAnsi="Arial" w:cs="Arial"/>
          <w:sz w:val="24"/>
          <w:szCs w:val="24"/>
          <w:lang w:val="es-ES"/>
        </w:rPr>
        <w:t>Departa</w:t>
      </w:r>
      <w:r>
        <w:rPr>
          <w:rFonts w:ascii="Arial" w:hAnsi="Arial" w:cs="Arial"/>
          <w:sz w:val="24"/>
          <w:szCs w:val="24"/>
          <w:lang w:val="es-ES"/>
        </w:rPr>
        <w:t>m</w:t>
      </w:r>
      <w:r w:rsidRPr="0023708F">
        <w:rPr>
          <w:rFonts w:ascii="Arial" w:hAnsi="Arial" w:cs="Arial"/>
          <w:sz w:val="24"/>
          <w:szCs w:val="24"/>
          <w:lang w:val="es-ES"/>
        </w:rPr>
        <w:t>ento de Documentación, Control, de Calidad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23708F">
        <w:rPr>
          <w:rFonts w:ascii="Arial" w:hAnsi="Arial" w:cs="Arial"/>
          <w:sz w:val="24"/>
          <w:szCs w:val="24"/>
          <w:lang w:val="es-ES"/>
        </w:rPr>
        <w:t>y Mejora Continúa</w:t>
      </w:r>
      <w:r w:rsidRPr="0023708F">
        <w:rPr>
          <w:rFonts w:ascii="Arial" w:hAnsi="Arial" w:cs="Arial"/>
          <w:sz w:val="24"/>
          <w:szCs w:val="24"/>
          <w:lang w:val="es-ES"/>
        </w:rPr>
        <w:tab/>
      </w:r>
    </w:p>
    <w:p w14:paraId="34E42AA1" w14:textId="3DBEC8CA" w:rsidR="0023708F" w:rsidRPr="0023708F" w:rsidRDefault="0023708F" w:rsidP="0023708F">
      <w:pPr>
        <w:pStyle w:val="Sinespaciado"/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</w:t>
      </w:r>
      <w:r w:rsidR="00F622E1">
        <w:rPr>
          <w:rFonts w:ascii="Arial" w:hAnsi="Arial" w:cs="Arial"/>
          <w:sz w:val="24"/>
          <w:szCs w:val="24"/>
          <w:lang w:val="es-ES"/>
        </w:rPr>
        <w:t>7</w:t>
      </w:r>
      <w:r>
        <w:rPr>
          <w:rFonts w:ascii="Arial" w:hAnsi="Arial" w:cs="Arial"/>
          <w:sz w:val="24"/>
          <w:szCs w:val="24"/>
          <w:lang w:val="es-ES"/>
        </w:rPr>
        <w:t xml:space="preserve">.3 </w:t>
      </w:r>
      <w:r w:rsidRPr="0023708F">
        <w:rPr>
          <w:rFonts w:ascii="Arial" w:hAnsi="Arial" w:cs="Arial"/>
          <w:sz w:val="24"/>
          <w:szCs w:val="24"/>
          <w:lang w:val="es-ES"/>
        </w:rPr>
        <w:t>División de documentación y C</w:t>
      </w:r>
      <w:r>
        <w:rPr>
          <w:rFonts w:ascii="Arial" w:hAnsi="Arial" w:cs="Arial"/>
          <w:sz w:val="24"/>
          <w:szCs w:val="24"/>
          <w:lang w:val="es-ES"/>
        </w:rPr>
        <w:t>o</w:t>
      </w:r>
      <w:r w:rsidRPr="0023708F">
        <w:rPr>
          <w:rFonts w:ascii="Arial" w:hAnsi="Arial" w:cs="Arial"/>
          <w:sz w:val="24"/>
          <w:szCs w:val="24"/>
          <w:lang w:val="es-ES"/>
        </w:rPr>
        <w:t>ntrol de Procesos</w:t>
      </w:r>
    </w:p>
    <w:p w14:paraId="3044336A" w14:textId="6CD826DC" w:rsidR="0023708F" w:rsidRPr="0023708F" w:rsidRDefault="0023708F" w:rsidP="0023708F">
      <w:pPr>
        <w:pStyle w:val="Sinespaciado"/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</w:t>
      </w:r>
      <w:r w:rsidR="00F622E1">
        <w:rPr>
          <w:rFonts w:ascii="Arial" w:hAnsi="Arial" w:cs="Arial"/>
          <w:sz w:val="24"/>
          <w:szCs w:val="24"/>
          <w:lang w:val="es-ES"/>
        </w:rPr>
        <w:t>7</w:t>
      </w:r>
      <w:r>
        <w:rPr>
          <w:rFonts w:ascii="Arial" w:hAnsi="Arial" w:cs="Arial"/>
          <w:sz w:val="24"/>
          <w:szCs w:val="24"/>
          <w:lang w:val="es-ES"/>
        </w:rPr>
        <w:t>.4 S</w:t>
      </w:r>
      <w:r w:rsidRPr="0023708F">
        <w:rPr>
          <w:rFonts w:ascii="Arial" w:hAnsi="Arial" w:cs="Arial"/>
          <w:sz w:val="24"/>
          <w:szCs w:val="24"/>
          <w:lang w:val="es-ES"/>
        </w:rPr>
        <w:t>ección de documentación y Control de Procesos Académicos</w:t>
      </w:r>
    </w:p>
    <w:p w14:paraId="43752394" w14:textId="2ECEE89A" w:rsidR="0023708F" w:rsidRPr="0023708F" w:rsidRDefault="0023708F" w:rsidP="0023708F">
      <w:pPr>
        <w:pStyle w:val="Sinespaciado"/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</w:t>
      </w:r>
      <w:r w:rsidR="00F622E1">
        <w:rPr>
          <w:rFonts w:ascii="Arial" w:hAnsi="Arial" w:cs="Arial"/>
          <w:sz w:val="24"/>
          <w:szCs w:val="24"/>
          <w:lang w:val="es-ES"/>
        </w:rPr>
        <w:t>7</w:t>
      </w:r>
      <w:r>
        <w:rPr>
          <w:rFonts w:ascii="Arial" w:hAnsi="Arial" w:cs="Arial"/>
          <w:sz w:val="24"/>
          <w:szCs w:val="24"/>
          <w:lang w:val="es-ES"/>
        </w:rPr>
        <w:t xml:space="preserve">.5 </w:t>
      </w:r>
      <w:r w:rsidRPr="0023708F">
        <w:rPr>
          <w:rFonts w:ascii="Arial" w:hAnsi="Arial" w:cs="Arial"/>
          <w:sz w:val="24"/>
          <w:szCs w:val="24"/>
          <w:lang w:val="es-ES"/>
        </w:rPr>
        <w:t xml:space="preserve">División Control de Calidad y Mejora </w:t>
      </w:r>
      <w:r>
        <w:rPr>
          <w:rFonts w:ascii="Arial" w:hAnsi="Arial" w:cs="Arial"/>
          <w:sz w:val="24"/>
          <w:szCs w:val="24"/>
          <w:lang w:val="es-ES"/>
        </w:rPr>
        <w:t>C</w:t>
      </w:r>
      <w:r w:rsidRPr="0023708F">
        <w:rPr>
          <w:rFonts w:ascii="Arial" w:hAnsi="Arial" w:cs="Arial"/>
          <w:sz w:val="24"/>
          <w:szCs w:val="24"/>
          <w:lang w:val="es-ES"/>
        </w:rPr>
        <w:t>ontinua</w:t>
      </w:r>
    </w:p>
    <w:p w14:paraId="7FE2B5D6" w14:textId="62F4B64A" w:rsidR="0023708F" w:rsidRPr="0023708F" w:rsidRDefault="0023708F" w:rsidP="0023708F">
      <w:pPr>
        <w:pStyle w:val="Sinespaciado"/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>2</w:t>
      </w:r>
      <w:r w:rsidR="00F622E1">
        <w:rPr>
          <w:rFonts w:ascii="Arial" w:hAnsi="Arial" w:cs="Arial"/>
          <w:sz w:val="24"/>
          <w:szCs w:val="24"/>
          <w:lang w:val="es-ES"/>
        </w:rPr>
        <w:t>7</w:t>
      </w:r>
      <w:r>
        <w:rPr>
          <w:rFonts w:ascii="Arial" w:hAnsi="Arial" w:cs="Arial"/>
          <w:sz w:val="24"/>
          <w:szCs w:val="24"/>
          <w:lang w:val="es-ES"/>
        </w:rPr>
        <w:t xml:space="preserve">.6 </w:t>
      </w:r>
      <w:r w:rsidRPr="0023708F">
        <w:rPr>
          <w:rFonts w:ascii="Arial" w:hAnsi="Arial" w:cs="Arial"/>
          <w:sz w:val="24"/>
          <w:szCs w:val="24"/>
          <w:lang w:val="es-ES"/>
        </w:rPr>
        <w:t>Secció</w:t>
      </w:r>
      <w:r>
        <w:rPr>
          <w:rFonts w:ascii="Arial" w:hAnsi="Arial" w:cs="Arial"/>
          <w:sz w:val="24"/>
          <w:szCs w:val="24"/>
          <w:lang w:val="es-ES"/>
        </w:rPr>
        <w:t>n</w:t>
      </w:r>
      <w:r w:rsidRPr="0023708F">
        <w:rPr>
          <w:rFonts w:ascii="Arial" w:hAnsi="Arial" w:cs="Arial"/>
          <w:sz w:val="24"/>
          <w:szCs w:val="24"/>
          <w:lang w:val="es-ES"/>
        </w:rPr>
        <w:t xml:space="preserve"> Control de Calidad </w:t>
      </w:r>
    </w:p>
    <w:p w14:paraId="3766C11D" w14:textId="2937A725" w:rsidR="0023708F" w:rsidRPr="0023708F" w:rsidRDefault="0023708F" w:rsidP="0023708F">
      <w:pPr>
        <w:pStyle w:val="Sinespaciado"/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</w:t>
      </w:r>
      <w:r w:rsidR="00F622E1">
        <w:rPr>
          <w:rFonts w:ascii="Arial" w:hAnsi="Arial" w:cs="Arial"/>
          <w:sz w:val="24"/>
          <w:szCs w:val="24"/>
          <w:lang w:val="es-ES"/>
        </w:rPr>
        <w:t>7</w:t>
      </w:r>
      <w:r>
        <w:rPr>
          <w:rFonts w:ascii="Arial" w:hAnsi="Arial" w:cs="Arial"/>
          <w:sz w:val="24"/>
          <w:szCs w:val="24"/>
          <w:lang w:val="es-ES"/>
        </w:rPr>
        <w:t xml:space="preserve">.7 </w:t>
      </w:r>
      <w:r w:rsidRPr="0023708F">
        <w:rPr>
          <w:rFonts w:ascii="Arial" w:hAnsi="Arial" w:cs="Arial"/>
          <w:sz w:val="24"/>
          <w:szCs w:val="24"/>
          <w:lang w:val="es-ES"/>
        </w:rPr>
        <w:t>Departamento de Acreditación y Certificación</w:t>
      </w:r>
    </w:p>
    <w:p w14:paraId="7C0B3E70" w14:textId="35856591" w:rsidR="0023708F" w:rsidRPr="0023708F" w:rsidRDefault="0023708F" w:rsidP="0023708F">
      <w:pPr>
        <w:pStyle w:val="Sinespaciado"/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</w:t>
      </w:r>
      <w:r w:rsidR="00F622E1">
        <w:rPr>
          <w:rFonts w:ascii="Arial" w:hAnsi="Arial" w:cs="Arial"/>
          <w:sz w:val="24"/>
          <w:szCs w:val="24"/>
          <w:lang w:val="es-ES"/>
        </w:rPr>
        <w:t>7</w:t>
      </w:r>
      <w:r>
        <w:rPr>
          <w:rFonts w:ascii="Arial" w:hAnsi="Arial" w:cs="Arial"/>
          <w:sz w:val="24"/>
          <w:szCs w:val="24"/>
          <w:lang w:val="es-ES"/>
        </w:rPr>
        <w:t xml:space="preserve">.8 </w:t>
      </w:r>
      <w:r w:rsidRPr="0023708F">
        <w:rPr>
          <w:rFonts w:ascii="Arial" w:hAnsi="Arial" w:cs="Arial"/>
          <w:sz w:val="24"/>
          <w:szCs w:val="24"/>
          <w:lang w:val="es-ES"/>
        </w:rPr>
        <w:t>División Autoevaluación Institucional y Acreditación</w:t>
      </w:r>
    </w:p>
    <w:p w14:paraId="566744C6" w14:textId="714F74A7" w:rsidR="0023708F" w:rsidRPr="0023708F" w:rsidRDefault="0023708F" w:rsidP="0023708F">
      <w:pPr>
        <w:pStyle w:val="Sinespaciado"/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</w:t>
      </w:r>
      <w:r w:rsidR="00F622E1">
        <w:rPr>
          <w:rFonts w:ascii="Arial" w:hAnsi="Arial" w:cs="Arial"/>
          <w:sz w:val="24"/>
          <w:szCs w:val="24"/>
          <w:lang w:val="es-ES"/>
        </w:rPr>
        <w:t>7</w:t>
      </w:r>
      <w:r>
        <w:rPr>
          <w:rFonts w:ascii="Arial" w:hAnsi="Arial" w:cs="Arial"/>
          <w:sz w:val="24"/>
          <w:szCs w:val="24"/>
          <w:lang w:val="es-ES"/>
        </w:rPr>
        <w:t xml:space="preserve">.9 </w:t>
      </w:r>
      <w:r w:rsidRPr="0023708F">
        <w:rPr>
          <w:rFonts w:ascii="Arial" w:hAnsi="Arial" w:cs="Arial"/>
          <w:sz w:val="24"/>
          <w:szCs w:val="24"/>
          <w:lang w:val="es-ES"/>
        </w:rPr>
        <w:t>Sección Acreditación Institucional/Programas/ Procesos.</w:t>
      </w:r>
    </w:p>
    <w:p w14:paraId="1B29FAA7" w14:textId="4855E547" w:rsidR="0023708F" w:rsidRPr="0023708F" w:rsidRDefault="0023708F" w:rsidP="0023708F">
      <w:pPr>
        <w:pStyle w:val="Sinespaciado"/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</w:t>
      </w:r>
      <w:r w:rsidR="00F622E1">
        <w:rPr>
          <w:rFonts w:ascii="Arial" w:hAnsi="Arial" w:cs="Arial"/>
          <w:sz w:val="24"/>
          <w:szCs w:val="24"/>
          <w:lang w:val="es-ES"/>
        </w:rPr>
        <w:t>7</w:t>
      </w:r>
      <w:r>
        <w:rPr>
          <w:rFonts w:ascii="Arial" w:hAnsi="Arial" w:cs="Arial"/>
          <w:sz w:val="24"/>
          <w:szCs w:val="24"/>
          <w:lang w:val="es-ES"/>
        </w:rPr>
        <w:t xml:space="preserve">.10 </w:t>
      </w:r>
      <w:r w:rsidRPr="0023708F">
        <w:rPr>
          <w:rFonts w:ascii="Arial" w:hAnsi="Arial" w:cs="Arial"/>
          <w:sz w:val="24"/>
          <w:szCs w:val="24"/>
          <w:lang w:val="es-ES"/>
        </w:rPr>
        <w:t>Sección de Autoevaluación Institucional.</w:t>
      </w:r>
    </w:p>
    <w:p w14:paraId="34819AAE" w14:textId="026C4F9E" w:rsidR="0023708F" w:rsidRPr="0023708F" w:rsidRDefault="0023708F" w:rsidP="0023708F">
      <w:pPr>
        <w:pStyle w:val="Sinespaciado"/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</w:t>
      </w:r>
      <w:r w:rsidR="00F622E1">
        <w:rPr>
          <w:rFonts w:ascii="Arial" w:hAnsi="Arial" w:cs="Arial"/>
          <w:sz w:val="24"/>
          <w:szCs w:val="24"/>
          <w:lang w:val="es-ES"/>
        </w:rPr>
        <w:t>7</w:t>
      </w:r>
      <w:r>
        <w:rPr>
          <w:rFonts w:ascii="Arial" w:hAnsi="Arial" w:cs="Arial"/>
          <w:sz w:val="24"/>
          <w:szCs w:val="24"/>
          <w:lang w:val="es-ES"/>
        </w:rPr>
        <w:t xml:space="preserve">.11 </w:t>
      </w:r>
      <w:r w:rsidRPr="0023708F">
        <w:rPr>
          <w:rFonts w:ascii="Arial" w:hAnsi="Arial" w:cs="Arial"/>
          <w:sz w:val="24"/>
          <w:szCs w:val="24"/>
          <w:lang w:val="es-ES"/>
        </w:rPr>
        <w:t>Di</w:t>
      </w:r>
      <w:r>
        <w:rPr>
          <w:rFonts w:ascii="Arial" w:hAnsi="Arial" w:cs="Arial"/>
          <w:sz w:val="24"/>
          <w:szCs w:val="24"/>
          <w:lang w:val="es-ES"/>
        </w:rPr>
        <w:t>vi</w:t>
      </w:r>
      <w:r w:rsidRPr="0023708F">
        <w:rPr>
          <w:rFonts w:ascii="Arial" w:hAnsi="Arial" w:cs="Arial"/>
          <w:sz w:val="24"/>
          <w:szCs w:val="24"/>
          <w:lang w:val="es-ES"/>
        </w:rPr>
        <w:t>sión d</w:t>
      </w:r>
      <w:r>
        <w:rPr>
          <w:rFonts w:ascii="Arial" w:hAnsi="Arial" w:cs="Arial"/>
          <w:sz w:val="24"/>
          <w:szCs w:val="24"/>
          <w:lang w:val="es-ES"/>
        </w:rPr>
        <w:t xml:space="preserve">e Certificación </w:t>
      </w:r>
    </w:p>
    <w:p w14:paraId="6B17E006" w14:textId="2DD1153B" w:rsidR="0023708F" w:rsidRPr="0023708F" w:rsidRDefault="0023708F" w:rsidP="0023708F">
      <w:pPr>
        <w:pStyle w:val="Sinespaciado"/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</w:t>
      </w:r>
      <w:r w:rsidR="00F622E1">
        <w:rPr>
          <w:rFonts w:ascii="Arial" w:hAnsi="Arial" w:cs="Arial"/>
          <w:sz w:val="24"/>
          <w:szCs w:val="24"/>
          <w:lang w:val="es-ES"/>
        </w:rPr>
        <w:t>7</w:t>
      </w:r>
      <w:r>
        <w:rPr>
          <w:rFonts w:ascii="Arial" w:hAnsi="Arial" w:cs="Arial"/>
          <w:sz w:val="24"/>
          <w:szCs w:val="24"/>
          <w:lang w:val="es-ES"/>
        </w:rPr>
        <w:t xml:space="preserve">.12 </w:t>
      </w:r>
      <w:r w:rsidRPr="0023708F">
        <w:rPr>
          <w:rFonts w:ascii="Arial" w:hAnsi="Arial" w:cs="Arial"/>
          <w:sz w:val="24"/>
          <w:szCs w:val="24"/>
          <w:lang w:val="es-ES"/>
        </w:rPr>
        <w:t>Sección de Certificación y Auditoria de Calidad.</w:t>
      </w:r>
    </w:p>
    <w:p w14:paraId="7DE41545" w14:textId="26D887EB" w:rsidR="0044375E" w:rsidRDefault="0023708F" w:rsidP="008947D0">
      <w:pPr>
        <w:pStyle w:val="Sinespaciado"/>
        <w:spacing w:after="240"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</w:t>
      </w:r>
      <w:r w:rsidR="00F622E1">
        <w:rPr>
          <w:rFonts w:ascii="Arial" w:hAnsi="Arial" w:cs="Arial"/>
          <w:sz w:val="24"/>
          <w:szCs w:val="24"/>
          <w:lang w:val="es-ES"/>
        </w:rPr>
        <w:t>7</w:t>
      </w:r>
      <w:r>
        <w:rPr>
          <w:rFonts w:ascii="Arial" w:hAnsi="Arial" w:cs="Arial"/>
          <w:sz w:val="24"/>
          <w:szCs w:val="24"/>
          <w:lang w:val="es-ES"/>
        </w:rPr>
        <w:t xml:space="preserve">.13 </w:t>
      </w:r>
      <w:r w:rsidRPr="0023708F">
        <w:rPr>
          <w:rFonts w:ascii="Arial" w:hAnsi="Arial" w:cs="Arial"/>
          <w:sz w:val="24"/>
          <w:szCs w:val="24"/>
          <w:lang w:val="es-ES"/>
        </w:rPr>
        <w:t>Sección de Normalización y Sistemas de Gestión de Calidad.</w:t>
      </w:r>
    </w:p>
    <w:p w14:paraId="788C932D" w14:textId="0EA2392C" w:rsidR="0023708F" w:rsidRPr="001C275E" w:rsidRDefault="0023708F" w:rsidP="0023708F">
      <w:pPr>
        <w:pStyle w:val="Sinespaciado"/>
        <w:spacing w:line="360" w:lineRule="auto"/>
        <w:rPr>
          <w:rFonts w:ascii="Arial" w:hAnsi="Arial" w:cs="Arial"/>
          <w:noProof/>
          <w:sz w:val="24"/>
          <w:szCs w:val="24"/>
          <w:lang w:val="es-DO" w:eastAsia="es-DO"/>
        </w:rPr>
      </w:pPr>
      <w:r w:rsidRPr="001C275E">
        <w:rPr>
          <w:rFonts w:ascii="Arial" w:hAnsi="Arial" w:cs="Arial"/>
          <w:b/>
          <w:bCs/>
          <w:noProof/>
          <w:sz w:val="24"/>
          <w:szCs w:val="24"/>
          <w:lang w:val="es-DO" w:eastAsia="es-DO"/>
        </w:rPr>
        <w:t>ARTIC</w:t>
      </w:r>
      <w:r w:rsidR="001C275E" w:rsidRPr="001C275E">
        <w:rPr>
          <w:rFonts w:ascii="Arial" w:hAnsi="Arial" w:cs="Arial"/>
          <w:b/>
          <w:bCs/>
          <w:noProof/>
          <w:sz w:val="24"/>
          <w:szCs w:val="24"/>
          <w:lang w:val="es-DO" w:eastAsia="es-DO"/>
        </w:rPr>
        <w:t>ULO 2</w:t>
      </w:r>
      <w:r w:rsidR="00F622E1">
        <w:rPr>
          <w:rFonts w:ascii="Arial" w:hAnsi="Arial" w:cs="Arial"/>
          <w:b/>
          <w:bCs/>
          <w:noProof/>
          <w:sz w:val="24"/>
          <w:szCs w:val="24"/>
          <w:lang w:val="es-DO" w:eastAsia="es-DO"/>
        </w:rPr>
        <w:t>8</w:t>
      </w:r>
      <w:r w:rsidR="001C275E" w:rsidRPr="001C275E">
        <w:rPr>
          <w:rFonts w:ascii="Arial" w:hAnsi="Arial" w:cs="Arial"/>
          <w:noProof/>
          <w:sz w:val="24"/>
          <w:szCs w:val="24"/>
          <w:lang w:val="es-DO" w:eastAsia="es-DO"/>
        </w:rPr>
        <w:t xml:space="preserve">. </w:t>
      </w:r>
      <w:r w:rsidRPr="001C275E">
        <w:rPr>
          <w:rFonts w:ascii="Arial" w:hAnsi="Arial" w:cs="Arial"/>
          <w:noProof/>
          <w:sz w:val="24"/>
          <w:szCs w:val="24"/>
          <w:lang w:val="es-DO" w:eastAsia="es-DO"/>
        </w:rPr>
        <w:t>Las areas de naturaleza administrativa de la Dirección General de Ges</w:t>
      </w:r>
      <w:r w:rsidR="001C275E">
        <w:rPr>
          <w:rFonts w:ascii="Arial" w:hAnsi="Arial" w:cs="Arial"/>
          <w:noProof/>
          <w:sz w:val="24"/>
          <w:szCs w:val="24"/>
          <w:lang w:val="es-DO" w:eastAsia="es-DO"/>
        </w:rPr>
        <w:t>t</w:t>
      </w:r>
      <w:r w:rsidRPr="001C275E">
        <w:rPr>
          <w:rFonts w:ascii="Arial" w:hAnsi="Arial" w:cs="Arial"/>
          <w:noProof/>
          <w:sz w:val="24"/>
          <w:szCs w:val="24"/>
          <w:lang w:val="es-DO" w:eastAsia="es-DO"/>
        </w:rPr>
        <w:t>ión</w:t>
      </w:r>
      <w:r w:rsidR="001C275E">
        <w:rPr>
          <w:rFonts w:ascii="Arial" w:hAnsi="Arial" w:cs="Arial"/>
          <w:noProof/>
          <w:sz w:val="24"/>
          <w:szCs w:val="24"/>
          <w:lang w:val="es-DO" w:eastAsia="es-DO"/>
        </w:rPr>
        <w:t xml:space="preserve"> </w:t>
      </w:r>
      <w:r w:rsidRPr="001C275E">
        <w:rPr>
          <w:rFonts w:ascii="Arial" w:hAnsi="Arial" w:cs="Arial"/>
          <w:noProof/>
          <w:sz w:val="24"/>
          <w:szCs w:val="24"/>
          <w:lang w:val="es-DO" w:eastAsia="es-DO"/>
        </w:rPr>
        <w:t>de Calidad</w:t>
      </w:r>
      <w:r w:rsidR="001C275E">
        <w:rPr>
          <w:rFonts w:ascii="Arial" w:hAnsi="Arial" w:cs="Arial"/>
          <w:noProof/>
          <w:sz w:val="24"/>
          <w:szCs w:val="24"/>
          <w:lang w:val="es-DO" w:eastAsia="es-DO"/>
        </w:rPr>
        <w:t xml:space="preserve"> s</w:t>
      </w:r>
      <w:r w:rsidRPr="001C275E">
        <w:rPr>
          <w:rFonts w:ascii="Arial" w:hAnsi="Arial" w:cs="Arial"/>
          <w:noProof/>
          <w:sz w:val="24"/>
          <w:szCs w:val="24"/>
          <w:lang w:val="es-DO" w:eastAsia="es-DO"/>
        </w:rPr>
        <w:t>on las siguient</w:t>
      </w:r>
      <w:r w:rsidR="001C275E">
        <w:rPr>
          <w:rFonts w:ascii="Arial" w:hAnsi="Arial" w:cs="Arial"/>
          <w:noProof/>
          <w:sz w:val="24"/>
          <w:szCs w:val="24"/>
          <w:lang w:val="es-DO" w:eastAsia="es-DO"/>
        </w:rPr>
        <w:t>es</w:t>
      </w:r>
      <w:r w:rsidRPr="001C275E">
        <w:rPr>
          <w:rFonts w:ascii="Arial" w:hAnsi="Arial" w:cs="Arial"/>
          <w:noProof/>
          <w:sz w:val="24"/>
          <w:szCs w:val="24"/>
          <w:lang w:val="es-DO" w:eastAsia="es-DO"/>
        </w:rPr>
        <w:t>:</w:t>
      </w:r>
      <w:r w:rsidRPr="001C275E">
        <w:rPr>
          <w:rFonts w:ascii="Arial" w:hAnsi="Arial" w:cs="Arial"/>
          <w:noProof/>
          <w:sz w:val="24"/>
          <w:szCs w:val="24"/>
          <w:lang w:val="es-DO" w:eastAsia="es-DO"/>
        </w:rPr>
        <w:tab/>
      </w:r>
    </w:p>
    <w:p w14:paraId="43F70B2D" w14:textId="58BDF6FE" w:rsidR="0023708F" w:rsidRPr="001C275E" w:rsidRDefault="001C275E" w:rsidP="0023708F">
      <w:pPr>
        <w:pStyle w:val="Sinespaciado"/>
        <w:spacing w:line="360" w:lineRule="auto"/>
        <w:rPr>
          <w:rFonts w:ascii="Arial" w:hAnsi="Arial" w:cs="Arial"/>
          <w:noProof/>
          <w:sz w:val="24"/>
          <w:szCs w:val="24"/>
          <w:lang w:val="es-DO" w:eastAsia="es-DO"/>
        </w:rPr>
      </w:pPr>
      <w:r>
        <w:rPr>
          <w:rFonts w:ascii="Arial" w:hAnsi="Arial" w:cs="Arial"/>
          <w:noProof/>
          <w:sz w:val="24"/>
          <w:szCs w:val="24"/>
          <w:lang w:val="es-DO" w:eastAsia="es-DO"/>
        </w:rPr>
        <w:t>2</w:t>
      </w:r>
      <w:r w:rsidR="00F622E1">
        <w:rPr>
          <w:rFonts w:ascii="Arial" w:hAnsi="Arial" w:cs="Arial"/>
          <w:noProof/>
          <w:sz w:val="24"/>
          <w:szCs w:val="24"/>
          <w:lang w:val="es-DO" w:eastAsia="es-DO"/>
        </w:rPr>
        <w:t>8</w:t>
      </w:r>
      <w:r>
        <w:rPr>
          <w:rFonts w:ascii="Arial" w:hAnsi="Arial" w:cs="Arial"/>
          <w:noProof/>
          <w:sz w:val="24"/>
          <w:szCs w:val="24"/>
          <w:lang w:val="es-DO" w:eastAsia="es-DO"/>
        </w:rPr>
        <w:t xml:space="preserve">.1 </w:t>
      </w:r>
      <w:r w:rsidR="0023708F" w:rsidRPr="001C275E">
        <w:rPr>
          <w:rFonts w:ascii="Arial" w:hAnsi="Arial" w:cs="Arial"/>
          <w:noProof/>
          <w:sz w:val="24"/>
          <w:szCs w:val="24"/>
          <w:lang w:val="es-DO" w:eastAsia="es-DO"/>
        </w:rPr>
        <w:t>Sección de Documentación y Control de Procesos Administrativos</w:t>
      </w:r>
    </w:p>
    <w:p w14:paraId="795FBF20" w14:textId="011BD1B2" w:rsidR="0023708F" w:rsidRDefault="001C275E" w:rsidP="008947D0">
      <w:pPr>
        <w:pStyle w:val="Sinespaciado"/>
        <w:spacing w:after="240" w:line="360" w:lineRule="auto"/>
        <w:rPr>
          <w:noProof/>
          <w:lang w:val="es-DO" w:eastAsia="es-DO"/>
        </w:rPr>
      </w:pPr>
      <w:r>
        <w:rPr>
          <w:rFonts w:ascii="Arial" w:hAnsi="Arial" w:cs="Arial"/>
          <w:noProof/>
          <w:sz w:val="24"/>
          <w:szCs w:val="24"/>
          <w:lang w:val="es-DO" w:eastAsia="es-DO"/>
        </w:rPr>
        <w:t>2</w:t>
      </w:r>
      <w:r w:rsidR="00F622E1">
        <w:rPr>
          <w:rFonts w:ascii="Arial" w:hAnsi="Arial" w:cs="Arial"/>
          <w:noProof/>
          <w:sz w:val="24"/>
          <w:szCs w:val="24"/>
          <w:lang w:val="es-DO" w:eastAsia="es-DO"/>
        </w:rPr>
        <w:t>8</w:t>
      </w:r>
      <w:r>
        <w:rPr>
          <w:rFonts w:ascii="Arial" w:hAnsi="Arial" w:cs="Arial"/>
          <w:noProof/>
          <w:sz w:val="24"/>
          <w:szCs w:val="24"/>
          <w:lang w:val="es-DO" w:eastAsia="es-DO"/>
        </w:rPr>
        <w:t xml:space="preserve">.2 </w:t>
      </w:r>
      <w:r w:rsidR="0023708F" w:rsidRPr="001C275E">
        <w:rPr>
          <w:rFonts w:ascii="Arial" w:hAnsi="Arial" w:cs="Arial"/>
          <w:noProof/>
          <w:sz w:val="24"/>
          <w:szCs w:val="24"/>
          <w:lang w:val="es-DO" w:eastAsia="es-DO"/>
        </w:rPr>
        <w:t>Sección Control Estadístico de Procesos</w:t>
      </w:r>
      <w:r w:rsidR="0044375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B643502" wp14:editId="0867DC14">
                <wp:simplePos x="0" y="0"/>
                <wp:positionH relativeFrom="column">
                  <wp:posOffset>923643</wp:posOffset>
                </wp:positionH>
                <wp:positionV relativeFrom="paragraph">
                  <wp:posOffset>947561</wp:posOffset>
                </wp:positionV>
                <wp:extent cx="338666" cy="158045"/>
                <wp:effectExtent l="0" t="0" r="23495" b="13970"/>
                <wp:wrapNone/>
                <wp:docPr id="64" name="Rectángul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6" cy="1580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A8D108" w14:textId="2E6EDA23" w:rsidR="00132643" w:rsidRPr="00132643" w:rsidRDefault="00132643" w:rsidP="0013264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43502" id="Rectángulo 64" o:spid="_x0000_s1026" style="position:absolute;margin-left:72.75pt;margin-top:74.6pt;width:26.65pt;height:12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" fillcolor="white [3212]" strokecolor="white [3212]" strokeweight="2pt">
                <v:textbox>
                  <w:txbxContent>
                    <w:p w14:paraId="15A8D108" w14:textId="2E6EDA23" w:rsidR="00132643" w:rsidRPr="00132643" w:rsidRDefault="00132643" w:rsidP="0013264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</w:p>
    <w:p w14:paraId="01FD8A68" w14:textId="16CA9FA3" w:rsidR="0044375E" w:rsidRDefault="001C275E" w:rsidP="008947D0">
      <w:pPr>
        <w:pStyle w:val="Sinespaciado"/>
        <w:spacing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1C275E">
        <w:rPr>
          <w:rFonts w:ascii="Arial" w:hAnsi="Arial" w:cs="Arial"/>
          <w:b/>
          <w:bCs/>
          <w:sz w:val="24"/>
          <w:szCs w:val="24"/>
          <w:lang w:val="es-ES"/>
        </w:rPr>
        <w:t>ARTICULO 2</w:t>
      </w:r>
      <w:r w:rsidR="00F622E1">
        <w:rPr>
          <w:rFonts w:ascii="Arial" w:hAnsi="Arial" w:cs="Arial"/>
          <w:b/>
          <w:bCs/>
          <w:sz w:val="24"/>
          <w:szCs w:val="24"/>
          <w:lang w:val="es-ES"/>
        </w:rPr>
        <w:t>9</w:t>
      </w:r>
      <w:r w:rsidRPr="001C275E">
        <w:rPr>
          <w:rFonts w:ascii="Arial" w:hAnsi="Arial" w:cs="Arial"/>
          <w:b/>
          <w:bCs/>
          <w:sz w:val="24"/>
          <w:szCs w:val="24"/>
          <w:lang w:val="es-ES"/>
        </w:rPr>
        <w:t>.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1C275E">
        <w:rPr>
          <w:rFonts w:ascii="Arial" w:hAnsi="Arial" w:cs="Arial"/>
          <w:sz w:val="24"/>
          <w:szCs w:val="24"/>
          <w:lang w:val="es-ES"/>
        </w:rPr>
        <w:t xml:space="preserve">Las funciones de la Comisión de </w:t>
      </w:r>
      <w:proofErr w:type="gramStart"/>
      <w:r w:rsidRPr="001C275E">
        <w:rPr>
          <w:rFonts w:ascii="Arial" w:hAnsi="Arial" w:cs="Arial"/>
          <w:sz w:val="24"/>
          <w:szCs w:val="24"/>
          <w:lang w:val="es-ES"/>
        </w:rPr>
        <w:t>Calidad,</w:t>
      </w:r>
      <w:proofErr w:type="gramEnd"/>
      <w:r w:rsidRPr="001C275E">
        <w:rPr>
          <w:rFonts w:ascii="Arial" w:hAnsi="Arial" w:cs="Arial"/>
          <w:sz w:val="24"/>
          <w:szCs w:val="24"/>
          <w:lang w:val="es-ES"/>
        </w:rPr>
        <w:t xml:space="preserve"> se integran a la Dirección General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1C275E">
        <w:rPr>
          <w:rFonts w:ascii="Arial" w:hAnsi="Arial" w:cs="Arial"/>
          <w:sz w:val="24"/>
          <w:szCs w:val="24"/>
          <w:lang w:val="es-ES"/>
        </w:rPr>
        <w:t>de Gestión de Calidad.</w:t>
      </w:r>
    </w:p>
    <w:p w14:paraId="6B2ED00F" w14:textId="6A50E3E9" w:rsidR="001C275E" w:rsidRDefault="001C275E" w:rsidP="008947D0">
      <w:pPr>
        <w:pStyle w:val="Sinespaciado"/>
        <w:spacing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1C275E">
        <w:rPr>
          <w:rFonts w:ascii="Arial" w:hAnsi="Arial" w:cs="Arial"/>
          <w:b/>
          <w:bCs/>
          <w:sz w:val="24"/>
          <w:szCs w:val="24"/>
          <w:lang w:val="es-ES"/>
        </w:rPr>
        <w:t>ARTICULO</w:t>
      </w:r>
      <w:r w:rsidR="00F622E1">
        <w:rPr>
          <w:rFonts w:ascii="Arial" w:hAnsi="Arial" w:cs="Arial"/>
          <w:b/>
          <w:bCs/>
          <w:sz w:val="24"/>
          <w:szCs w:val="24"/>
          <w:lang w:val="es-ES"/>
        </w:rPr>
        <w:t xml:space="preserve"> 30</w:t>
      </w:r>
      <w:r>
        <w:rPr>
          <w:rFonts w:ascii="Arial" w:hAnsi="Arial" w:cs="Arial"/>
          <w:sz w:val="24"/>
          <w:szCs w:val="24"/>
          <w:lang w:val="es-ES"/>
        </w:rPr>
        <w:t xml:space="preserve">. </w:t>
      </w:r>
      <w:r w:rsidR="00A50A21" w:rsidRPr="001C275E">
        <w:rPr>
          <w:rFonts w:ascii="Arial" w:hAnsi="Arial" w:cs="Arial"/>
          <w:sz w:val="24"/>
          <w:szCs w:val="24"/>
          <w:lang w:val="es-ES"/>
        </w:rPr>
        <w:t xml:space="preserve">Las funciones de la </w:t>
      </w:r>
      <w:r w:rsidR="008947D0" w:rsidRPr="001C275E">
        <w:rPr>
          <w:rFonts w:ascii="Arial" w:hAnsi="Arial" w:cs="Arial"/>
          <w:sz w:val="24"/>
          <w:szCs w:val="24"/>
          <w:lang w:val="es-ES"/>
        </w:rPr>
        <w:t>Comisión de Autoevaluación Institucional (</w:t>
      </w:r>
      <w:r w:rsidRPr="001C275E">
        <w:rPr>
          <w:rFonts w:ascii="Arial" w:hAnsi="Arial" w:cs="Arial"/>
          <w:sz w:val="24"/>
          <w:szCs w:val="24"/>
          <w:lang w:val="es-ES"/>
        </w:rPr>
        <w:t>CAEI</w:t>
      </w:r>
      <w:r w:rsidR="008947D0" w:rsidRPr="001C275E">
        <w:rPr>
          <w:rFonts w:ascii="Arial" w:hAnsi="Arial" w:cs="Arial"/>
          <w:sz w:val="24"/>
          <w:szCs w:val="24"/>
          <w:lang w:val="es-ES"/>
        </w:rPr>
        <w:t>), se</w:t>
      </w:r>
      <w:r w:rsidRPr="001C275E">
        <w:rPr>
          <w:rFonts w:ascii="Arial" w:hAnsi="Arial" w:cs="Arial"/>
          <w:sz w:val="24"/>
          <w:szCs w:val="24"/>
          <w:lang w:val="es-ES"/>
        </w:rPr>
        <w:t xml:space="preserve"> integran a la Dirección General de Gestión de Calidad.</w:t>
      </w:r>
    </w:p>
    <w:p w14:paraId="096BFD48" w14:textId="253A8CFB" w:rsidR="001C275E" w:rsidRDefault="001C275E" w:rsidP="008947D0">
      <w:pPr>
        <w:pStyle w:val="Sinespaciado"/>
        <w:spacing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1C275E">
        <w:rPr>
          <w:rFonts w:ascii="Arial" w:hAnsi="Arial" w:cs="Arial"/>
          <w:b/>
          <w:bCs/>
          <w:sz w:val="24"/>
          <w:szCs w:val="24"/>
          <w:lang w:val="es-ES"/>
        </w:rPr>
        <w:t>ARTICULO 3</w:t>
      </w:r>
      <w:r w:rsidR="00F622E1">
        <w:rPr>
          <w:rFonts w:ascii="Arial" w:hAnsi="Arial" w:cs="Arial"/>
          <w:b/>
          <w:bCs/>
          <w:sz w:val="24"/>
          <w:szCs w:val="24"/>
          <w:lang w:val="es-ES"/>
        </w:rPr>
        <w:t>1</w:t>
      </w:r>
      <w:r w:rsidRPr="001C275E">
        <w:rPr>
          <w:rFonts w:ascii="Arial" w:hAnsi="Arial" w:cs="Arial"/>
          <w:b/>
          <w:bCs/>
          <w:sz w:val="24"/>
          <w:szCs w:val="24"/>
          <w:lang w:val="es-ES"/>
        </w:rPr>
        <w:t>.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1C275E">
        <w:rPr>
          <w:rFonts w:ascii="Arial" w:hAnsi="Arial" w:cs="Arial"/>
          <w:sz w:val="24"/>
          <w:szCs w:val="24"/>
          <w:lang w:val="es-ES"/>
        </w:rPr>
        <w:t>La Dirección General de Recursos Humanos en coordinación con la Dirección General de Gestión de Calidad, presentará a la Rectoría para su aprobación, la estructura detallada de</w:t>
      </w:r>
      <w:r>
        <w:rPr>
          <w:rFonts w:ascii="Arial" w:hAnsi="Arial" w:cs="Arial"/>
          <w:sz w:val="24"/>
          <w:szCs w:val="24"/>
          <w:lang w:val="es-ES"/>
        </w:rPr>
        <w:t xml:space="preserve"> c</w:t>
      </w:r>
      <w:r w:rsidRPr="001C275E">
        <w:rPr>
          <w:rFonts w:ascii="Arial" w:hAnsi="Arial" w:cs="Arial"/>
          <w:sz w:val="24"/>
          <w:szCs w:val="24"/>
          <w:lang w:val="es-ES"/>
        </w:rPr>
        <w:t>argos</w:t>
      </w:r>
      <w:r>
        <w:rPr>
          <w:rFonts w:ascii="Arial" w:hAnsi="Arial" w:cs="Arial"/>
          <w:sz w:val="24"/>
          <w:szCs w:val="24"/>
          <w:lang w:val="es-ES"/>
        </w:rPr>
        <w:t xml:space="preserve"> la</w:t>
      </w:r>
      <w:r w:rsidRPr="001C275E">
        <w:rPr>
          <w:rFonts w:ascii="Arial" w:hAnsi="Arial" w:cs="Arial"/>
          <w:sz w:val="24"/>
          <w:szCs w:val="24"/>
          <w:lang w:val="es-ES"/>
        </w:rPr>
        <w:t xml:space="preserve"> descripción </w:t>
      </w:r>
      <w:r>
        <w:rPr>
          <w:rFonts w:ascii="Arial" w:hAnsi="Arial" w:cs="Arial"/>
          <w:sz w:val="24"/>
          <w:szCs w:val="24"/>
          <w:lang w:val="es-ES"/>
        </w:rPr>
        <w:t xml:space="preserve">y </w:t>
      </w:r>
      <w:r w:rsidRPr="001C275E">
        <w:rPr>
          <w:rFonts w:ascii="Arial" w:hAnsi="Arial" w:cs="Arial"/>
          <w:sz w:val="24"/>
          <w:szCs w:val="24"/>
          <w:lang w:val="es-ES"/>
        </w:rPr>
        <w:t xml:space="preserve"> el </w:t>
      </w:r>
      <w:r>
        <w:rPr>
          <w:rFonts w:ascii="Arial" w:hAnsi="Arial" w:cs="Arial"/>
          <w:sz w:val="24"/>
          <w:szCs w:val="24"/>
          <w:lang w:val="es-ES"/>
        </w:rPr>
        <w:t xml:space="preserve">perfil </w:t>
      </w:r>
      <w:r w:rsidRPr="001C275E">
        <w:rPr>
          <w:rFonts w:ascii="Arial" w:hAnsi="Arial" w:cs="Arial"/>
          <w:sz w:val="24"/>
          <w:szCs w:val="24"/>
          <w:lang w:val="es-ES"/>
        </w:rPr>
        <w:t>de los ca</w:t>
      </w:r>
      <w:r>
        <w:rPr>
          <w:rFonts w:ascii="Arial" w:hAnsi="Arial" w:cs="Arial"/>
          <w:sz w:val="24"/>
          <w:szCs w:val="24"/>
          <w:lang w:val="es-ES"/>
        </w:rPr>
        <w:t>rgo</w:t>
      </w:r>
      <w:r w:rsidRPr="001C275E">
        <w:rPr>
          <w:rFonts w:ascii="Arial" w:hAnsi="Arial" w:cs="Arial"/>
          <w:sz w:val="24"/>
          <w:szCs w:val="24"/>
          <w:lang w:val="es-ES"/>
        </w:rPr>
        <w:t xml:space="preserve">s, </w:t>
      </w:r>
      <w:r>
        <w:rPr>
          <w:rFonts w:ascii="Arial" w:hAnsi="Arial" w:cs="Arial"/>
          <w:sz w:val="24"/>
          <w:szCs w:val="24"/>
          <w:lang w:val="es-ES"/>
        </w:rPr>
        <w:t>l</w:t>
      </w:r>
      <w:r w:rsidRPr="001C275E">
        <w:rPr>
          <w:rFonts w:ascii="Arial" w:hAnsi="Arial" w:cs="Arial"/>
          <w:sz w:val="24"/>
          <w:szCs w:val="24"/>
          <w:lang w:val="es-ES"/>
        </w:rPr>
        <w:t>a categoría salarial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1C275E">
        <w:rPr>
          <w:rFonts w:ascii="Arial" w:hAnsi="Arial" w:cs="Arial"/>
          <w:sz w:val="24"/>
          <w:szCs w:val="24"/>
          <w:lang w:val="es-ES"/>
        </w:rPr>
        <w:t xml:space="preserve">correspondiente  a cada cargo, así como las recomendaciones para  la integración  del personal  directivo, técnico y de apoyo administrativo correspondiente,  que garantice </w:t>
      </w:r>
      <w:r>
        <w:rPr>
          <w:rFonts w:ascii="Arial" w:hAnsi="Arial" w:cs="Arial"/>
          <w:sz w:val="24"/>
          <w:szCs w:val="24"/>
          <w:lang w:val="es-ES"/>
        </w:rPr>
        <w:t>el cumplimiento</w:t>
      </w:r>
      <w:r w:rsidRPr="001C275E">
        <w:rPr>
          <w:rFonts w:ascii="Arial" w:hAnsi="Arial" w:cs="Arial"/>
          <w:sz w:val="24"/>
          <w:szCs w:val="24"/>
          <w:lang w:val="es-ES"/>
        </w:rPr>
        <w:t xml:space="preserve"> de la función  y los objetivos de la Dirección General de Gestión de Calidad.</w:t>
      </w:r>
    </w:p>
    <w:p w14:paraId="2AB6217F" w14:textId="5FE14BA0" w:rsidR="0044375E" w:rsidRPr="001C275E" w:rsidRDefault="001C275E" w:rsidP="001C275E">
      <w:pPr>
        <w:pStyle w:val="Sinespaciado"/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1C275E">
        <w:rPr>
          <w:rFonts w:ascii="Arial" w:hAnsi="Arial" w:cs="Arial"/>
          <w:b/>
          <w:bCs/>
          <w:sz w:val="24"/>
          <w:szCs w:val="24"/>
          <w:lang w:val="es-ES"/>
        </w:rPr>
        <w:t>ARTICULO 3</w:t>
      </w:r>
      <w:r w:rsidR="00F622E1">
        <w:rPr>
          <w:rFonts w:ascii="Arial" w:hAnsi="Arial" w:cs="Arial"/>
          <w:b/>
          <w:bCs/>
          <w:sz w:val="24"/>
          <w:szCs w:val="24"/>
          <w:lang w:val="es-ES"/>
        </w:rPr>
        <w:t>2</w:t>
      </w:r>
      <w:r>
        <w:rPr>
          <w:rFonts w:ascii="Arial" w:hAnsi="Arial" w:cs="Arial"/>
          <w:sz w:val="24"/>
          <w:szCs w:val="24"/>
          <w:lang w:val="es-ES"/>
        </w:rPr>
        <w:t xml:space="preserve">. </w:t>
      </w:r>
      <w:r w:rsidRPr="001C275E">
        <w:rPr>
          <w:rFonts w:ascii="Arial" w:hAnsi="Arial" w:cs="Arial"/>
          <w:sz w:val="24"/>
          <w:szCs w:val="24"/>
          <w:lang w:val="es-ES"/>
        </w:rPr>
        <w:t>Un Reglamente Interno normará el   funcionamiento   de la Dirección General de Gestión de Calidad.</w:t>
      </w:r>
      <w:r w:rsidR="0044375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8D579F2" wp14:editId="2B30F9BF">
                <wp:simplePos x="0" y="0"/>
                <wp:positionH relativeFrom="column">
                  <wp:posOffset>952006</wp:posOffset>
                </wp:positionH>
                <wp:positionV relativeFrom="paragraph">
                  <wp:posOffset>1366590</wp:posOffset>
                </wp:positionV>
                <wp:extent cx="338666" cy="158045"/>
                <wp:effectExtent l="0" t="0" r="23495" b="13970"/>
                <wp:wrapNone/>
                <wp:docPr id="66" name="Rectángul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6" cy="158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803EA" id="Rectángulo 66" o:spid="_x0000_s1026" style="position:absolute;margin-left:74.95pt;margin-top:107.6pt;width:26.65pt;height:12.4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" fillcolor="window" strokecolor="window" strokeweight="2pt"/>
            </w:pict>
          </mc:Fallback>
        </mc:AlternateContent>
      </w:r>
    </w:p>
    <w:p w14:paraId="70F4E896" w14:textId="026365AC" w:rsidR="0003614E" w:rsidRPr="0044375E" w:rsidRDefault="002E62C5" w:rsidP="00A50A21">
      <w:pPr>
        <w:pStyle w:val="Sinespaciado"/>
        <w:spacing w:line="360" w:lineRule="auto"/>
        <w:rPr>
          <w:rFonts w:ascii="Arial" w:hAnsi="Arial" w:cs="Arial"/>
          <w:b/>
          <w:bCs/>
          <w:sz w:val="24"/>
          <w:szCs w:val="24"/>
          <w:lang w:val="es-ES"/>
        </w:rPr>
      </w:pPr>
      <w:r w:rsidRPr="008E4DE1">
        <w:rPr>
          <w:rFonts w:ascii="Arial" w:hAnsi="Arial" w:cs="Arial"/>
          <w:b/>
          <w:bCs/>
          <w:sz w:val="24"/>
          <w:szCs w:val="24"/>
          <w:lang w:val="es-ES"/>
        </w:rPr>
        <w:t>ARTÍCULO</w:t>
      </w:r>
      <w:r w:rsidR="00132643">
        <w:rPr>
          <w:rFonts w:ascii="Arial" w:hAnsi="Arial" w:cs="Arial"/>
          <w:sz w:val="24"/>
          <w:szCs w:val="24"/>
          <w:lang w:val="es-ES"/>
        </w:rPr>
        <w:t xml:space="preserve"> </w:t>
      </w:r>
      <w:r w:rsidR="001C275E" w:rsidRPr="001C275E">
        <w:rPr>
          <w:rFonts w:ascii="Arial" w:hAnsi="Arial" w:cs="Arial"/>
          <w:b/>
          <w:bCs/>
          <w:sz w:val="24"/>
          <w:szCs w:val="24"/>
          <w:lang w:val="es-ES"/>
        </w:rPr>
        <w:t>3</w:t>
      </w:r>
      <w:r w:rsidR="00F622E1">
        <w:rPr>
          <w:rFonts w:ascii="Arial" w:hAnsi="Arial" w:cs="Arial"/>
          <w:b/>
          <w:bCs/>
          <w:sz w:val="24"/>
          <w:szCs w:val="24"/>
          <w:lang w:val="es-ES"/>
        </w:rPr>
        <w:t>3</w:t>
      </w:r>
      <w:r w:rsidR="001C275E">
        <w:rPr>
          <w:rFonts w:ascii="Arial" w:hAnsi="Arial" w:cs="Arial"/>
          <w:sz w:val="24"/>
          <w:szCs w:val="24"/>
          <w:lang w:val="es-ES"/>
        </w:rPr>
        <w:t xml:space="preserve">.  </w:t>
      </w:r>
      <w:r w:rsidR="001C275E" w:rsidRPr="008E4DE1">
        <w:rPr>
          <w:rFonts w:ascii="Arial" w:hAnsi="Arial" w:cs="Arial"/>
          <w:sz w:val="24"/>
          <w:szCs w:val="24"/>
          <w:lang w:val="es-ES"/>
        </w:rPr>
        <w:t>Atribuciones</w:t>
      </w:r>
      <w:r w:rsidR="0003614E" w:rsidRPr="008E4DE1">
        <w:rPr>
          <w:rFonts w:ascii="Arial" w:hAnsi="Arial" w:cs="Arial"/>
          <w:sz w:val="24"/>
          <w:szCs w:val="24"/>
          <w:lang w:val="es-ES"/>
        </w:rPr>
        <w:t xml:space="preserve"> </w:t>
      </w:r>
      <w:r w:rsidRPr="008E4DE1">
        <w:rPr>
          <w:rFonts w:ascii="Arial" w:hAnsi="Arial" w:cs="Arial"/>
          <w:sz w:val="24"/>
          <w:szCs w:val="24"/>
          <w:lang w:val="es-ES"/>
        </w:rPr>
        <w:t>específicas</w:t>
      </w:r>
      <w:r w:rsidR="00262C14">
        <w:rPr>
          <w:rFonts w:ascii="Arial" w:hAnsi="Arial" w:cs="Arial"/>
          <w:sz w:val="24"/>
          <w:szCs w:val="24"/>
          <w:lang w:val="es-ES"/>
        </w:rPr>
        <w:t xml:space="preserve"> de la DIRECCIÓ</w:t>
      </w:r>
      <w:r w:rsidR="0003614E" w:rsidRPr="008E4DE1">
        <w:rPr>
          <w:rFonts w:ascii="Arial" w:hAnsi="Arial" w:cs="Arial"/>
          <w:sz w:val="24"/>
          <w:szCs w:val="24"/>
          <w:lang w:val="es-ES"/>
        </w:rPr>
        <w:t>N.</w:t>
      </w:r>
    </w:p>
    <w:p w14:paraId="08896C12" w14:textId="77777777" w:rsidR="002E62C5" w:rsidRPr="002E62C5" w:rsidRDefault="002E62C5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2E62C5">
        <w:rPr>
          <w:rFonts w:ascii="Arial" w:hAnsi="Arial" w:cs="Arial"/>
          <w:sz w:val="24"/>
          <w:szCs w:val="24"/>
          <w:lang w:val="es-ES"/>
        </w:rPr>
        <w:t>a) Diseñar y plantear políticas y estrategias eficaces adecuadas al fortalecimiento de la calidad educativa institucional.</w:t>
      </w:r>
    </w:p>
    <w:p w14:paraId="1B03AA2F" w14:textId="0F3D7BDD" w:rsidR="002E62C5" w:rsidRPr="002E62C5" w:rsidRDefault="002E62C5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2E62C5">
        <w:rPr>
          <w:rFonts w:ascii="Arial" w:hAnsi="Arial" w:cs="Arial"/>
          <w:sz w:val="24"/>
          <w:szCs w:val="24"/>
          <w:lang w:val="es-ES"/>
        </w:rPr>
        <w:lastRenderedPageBreak/>
        <w:t>b) Enuncia</w:t>
      </w:r>
      <w:r w:rsidR="00262C14">
        <w:rPr>
          <w:rFonts w:ascii="Arial" w:hAnsi="Arial" w:cs="Arial"/>
          <w:sz w:val="24"/>
          <w:szCs w:val="24"/>
          <w:lang w:val="es-ES"/>
        </w:rPr>
        <w:t>r, plantear y tasar el Plan de G</w:t>
      </w:r>
      <w:r w:rsidRPr="002E62C5">
        <w:rPr>
          <w:rFonts w:ascii="Arial" w:hAnsi="Arial" w:cs="Arial"/>
          <w:sz w:val="24"/>
          <w:szCs w:val="24"/>
          <w:lang w:val="es-ES"/>
        </w:rPr>
        <w:t>estión Integral de la Calidad de la Institución.</w:t>
      </w:r>
    </w:p>
    <w:p w14:paraId="76A49707" w14:textId="77777777" w:rsidR="002E62C5" w:rsidRPr="002E62C5" w:rsidRDefault="002E62C5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2E62C5">
        <w:rPr>
          <w:rFonts w:ascii="Arial" w:hAnsi="Arial" w:cs="Arial"/>
          <w:sz w:val="24"/>
          <w:szCs w:val="24"/>
          <w:lang w:val="es-ES"/>
        </w:rPr>
        <w:t>c) Proponer, implementar y mantener el sistema de gestión de la Institución.</w:t>
      </w:r>
    </w:p>
    <w:p w14:paraId="2342CC19" w14:textId="77777777" w:rsidR="002E62C5" w:rsidRPr="002E62C5" w:rsidRDefault="002E62C5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2E62C5">
        <w:rPr>
          <w:rFonts w:ascii="Arial" w:hAnsi="Arial" w:cs="Arial"/>
          <w:sz w:val="24"/>
          <w:szCs w:val="24"/>
          <w:lang w:val="es-ES"/>
        </w:rPr>
        <w:t>d) Ejecutar auditorías de rastreo al sistema de gestión de calidad realizado en las facultades y en las dependencias administrativas.</w:t>
      </w:r>
    </w:p>
    <w:p w14:paraId="549CABEE" w14:textId="77777777" w:rsidR="002E62C5" w:rsidRPr="002E62C5" w:rsidRDefault="002E62C5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2E62C5">
        <w:rPr>
          <w:rFonts w:ascii="Arial" w:hAnsi="Arial" w:cs="Arial"/>
          <w:sz w:val="24"/>
          <w:szCs w:val="24"/>
          <w:lang w:val="es-ES"/>
        </w:rPr>
        <w:t>e) Presentar el rediseño de los procesos del sistema de gestión institucional.</w:t>
      </w:r>
    </w:p>
    <w:p w14:paraId="197CA2EE" w14:textId="31786593" w:rsidR="002E62C5" w:rsidRPr="002E62C5" w:rsidRDefault="00262C14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f)  Reforzar </w:t>
      </w:r>
      <w:r w:rsidR="002E62C5" w:rsidRPr="002E62C5">
        <w:rPr>
          <w:rFonts w:ascii="Arial" w:hAnsi="Arial" w:cs="Arial"/>
          <w:sz w:val="24"/>
          <w:szCs w:val="24"/>
          <w:lang w:val="es-ES"/>
        </w:rPr>
        <w:t>el proceso de implementación y certificación del sistema de gestión de calidad de las facultades.</w:t>
      </w:r>
    </w:p>
    <w:p w14:paraId="5D83334A" w14:textId="77777777" w:rsidR="002E62C5" w:rsidRPr="002E62C5" w:rsidRDefault="002E62C5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2E62C5">
        <w:rPr>
          <w:rFonts w:ascii="Arial" w:hAnsi="Arial" w:cs="Arial"/>
          <w:sz w:val="24"/>
          <w:szCs w:val="24"/>
          <w:lang w:val="es-ES"/>
        </w:rPr>
        <w:t>g) Proponer y desarrollar la Autoevaluación Institucional con conclusiones de acreditación.</w:t>
      </w:r>
    </w:p>
    <w:p w14:paraId="0D538BE2" w14:textId="77777777" w:rsidR="002E62C5" w:rsidRPr="002E62C5" w:rsidRDefault="002E62C5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2E62C5">
        <w:rPr>
          <w:rFonts w:ascii="Arial" w:hAnsi="Arial" w:cs="Arial"/>
          <w:sz w:val="24"/>
          <w:szCs w:val="24"/>
          <w:lang w:val="es-ES"/>
        </w:rPr>
        <w:t>h) Promover acciones que acomoden el fortalecimiento y desarrollo autoevaluación, ejecución de planes de perfeccionamiento y acreditación de los programas de estudios.</w:t>
      </w:r>
    </w:p>
    <w:p w14:paraId="667ECA4F" w14:textId="292429D8" w:rsidR="001C275E" w:rsidRPr="002E62C5" w:rsidRDefault="002E62C5" w:rsidP="008947D0">
      <w:pPr>
        <w:pStyle w:val="Sinespaciado"/>
        <w:spacing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2E62C5">
        <w:rPr>
          <w:rFonts w:ascii="Arial" w:hAnsi="Arial" w:cs="Arial"/>
          <w:sz w:val="24"/>
          <w:szCs w:val="24"/>
          <w:lang w:val="es-ES"/>
        </w:rPr>
        <w:t>i) Establecer un sistema de gestión de la calidad en la organización, que permita documentar los procesos y resultados.</w:t>
      </w:r>
    </w:p>
    <w:p w14:paraId="3BC566B7" w14:textId="0129ED8B" w:rsidR="002E62C5" w:rsidRPr="002E62C5" w:rsidRDefault="00916678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2E62C5">
        <w:rPr>
          <w:rFonts w:ascii="Arial" w:hAnsi="Arial" w:cs="Arial"/>
          <w:b/>
          <w:bCs/>
          <w:sz w:val="24"/>
          <w:szCs w:val="24"/>
          <w:lang w:val="es-ES"/>
        </w:rPr>
        <w:t>ART</w:t>
      </w:r>
      <w:r>
        <w:rPr>
          <w:rFonts w:ascii="Calibri" w:hAnsi="Calibri" w:cs="Calibri"/>
          <w:b/>
          <w:bCs/>
          <w:sz w:val="24"/>
          <w:szCs w:val="24"/>
          <w:lang w:val="es-ES"/>
        </w:rPr>
        <w:t>Í</w:t>
      </w:r>
      <w:r w:rsidRPr="002E62C5">
        <w:rPr>
          <w:rFonts w:ascii="Arial" w:hAnsi="Arial" w:cs="Arial"/>
          <w:b/>
          <w:bCs/>
          <w:sz w:val="24"/>
          <w:szCs w:val="24"/>
          <w:lang w:val="es-ES"/>
        </w:rPr>
        <w:t>CULO</w:t>
      </w:r>
      <w:r w:rsidR="00132643">
        <w:rPr>
          <w:rFonts w:ascii="Arial" w:hAnsi="Arial" w:cs="Arial"/>
          <w:b/>
          <w:bCs/>
          <w:sz w:val="24"/>
          <w:szCs w:val="24"/>
          <w:lang w:val="es-ES"/>
        </w:rPr>
        <w:t xml:space="preserve"> 3</w:t>
      </w:r>
      <w:r w:rsidR="00F622E1">
        <w:rPr>
          <w:rFonts w:ascii="Arial" w:hAnsi="Arial" w:cs="Arial"/>
          <w:b/>
          <w:bCs/>
          <w:sz w:val="24"/>
          <w:szCs w:val="24"/>
          <w:lang w:val="es-ES"/>
        </w:rPr>
        <w:t>4.-</w:t>
      </w:r>
      <w:r w:rsidR="002E62C5" w:rsidRPr="002E62C5">
        <w:rPr>
          <w:rFonts w:ascii="Arial" w:hAnsi="Arial" w:cs="Arial"/>
          <w:sz w:val="24"/>
          <w:szCs w:val="24"/>
          <w:lang w:val="es-ES"/>
        </w:rPr>
        <w:t xml:space="preserve"> Funciones del Departamento de Documentación, Control de Calidad y Mejora Continua.</w:t>
      </w:r>
    </w:p>
    <w:p w14:paraId="1F0260C3" w14:textId="77777777" w:rsidR="002E62C5" w:rsidRPr="002E62C5" w:rsidRDefault="002E62C5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2E62C5">
        <w:rPr>
          <w:rFonts w:ascii="Arial" w:hAnsi="Arial" w:cs="Arial"/>
          <w:sz w:val="24"/>
          <w:szCs w:val="24"/>
          <w:lang w:val="es-ES"/>
        </w:rPr>
        <w:t xml:space="preserve">El Departamento de Documentación, Control de Calidad y Mejora Continua es responsable de la documentación de los procesos académicos y administrativos necesarios para el diseño, aplicación, evaluación, seguimiento y control del sistema de gestión de calidad y de mejora continua de la Institución. Por esta naturaleza el mismo debe: </w:t>
      </w:r>
    </w:p>
    <w:p w14:paraId="3946C9FE" w14:textId="77777777" w:rsidR="002E62C5" w:rsidRPr="002E62C5" w:rsidRDefault="002E62C5" w:rsidP="002E62C5">
      <w:pPr>
        <w:pStyle w:val="Sinespaciado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2E62C5">
        <w:rPr>
          <w:rFonts w:ascii="Arial" w:hAnsi="Arial" w:cs="Arial"/>
          <w:sz w:val="24"/>
          <w:szCs w:val="24"/>
          <w:lang w:val="es-ES"/>
        </w:rPr>
        <w:t>Coordinar con los comités de calidad de los programas de estudios.</w:t>
      </w:r>
    </w:p>
    <w:p w14:paraId="6BBFF51B" w14:textId="77777777" w:rsidR="002E62C5" w:rsidRPr="002E62C5" w:rsidRDefault="002E62C5" w:rsidP="002E62C5">
      <w:pPr>
        <w:pStyle w:val="Sinespaciado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2E62C5">
        <w:rPr>
          <w:rFonts w:ascii="Arial" w:hAnsi="Arial" w:cs="Arial"/>
          <w:sz w:val="24"/>
          <w:szCs w:val="24"/>
          <w:lang w:val="es-ES"/>
        </w:rPr>
        <w:t>Acompañar, monitorear y verificar las autoevaluaciones mostradas por los Comités de Calidad de los programas de estudio.</w:t>
      </w:r>
    </w:p>
    <w:p w14:paraId="3E2AF2DD" w14:textId="77777777" w:rsidR="002E62C5" w:rsidRPr="002E62C5" w:rsidRDefault="002E62C5" w:rsidP="002E62C5">
      <w:pPr>
        <w:pStyle w:val="Sinespaciado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2E62C5">
        <w:rPr>
          <w:rFonts w:ascii="Arial" w:hAnsi="Arial" w:cs="Arial"/>
          <w:sz w:val="24"/>
          <w:szCs w:val="24"/>
          <w:lang w:val="es-ES"/>
        </w:rPr>
        <w:t>Resolver dudas y gestionar las actividades de capacitaciones y sensibilizaciones solicitadas para el logro de los estándares.</w:t>
      </w:r>
    </w:p>
    <w:p w14:paraId="3A70B6C6" w14:textId="02CD3FE1" w:rsidR="0003614E" w:rsidRPr="008947D0" w:rsidRDefault="002E62C5" w:rsidP="008947D0">
      <w:pPr>
        <w:pStyle w:val="Sinespaciado"/>
        <w:numPr>
          <w:ilvl w:val="0"/>
          <w:numId w:val="29"/>
        </w:numPr>
        <w:spacing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2E62C5">
        <w:rPr>
          <w:rFonts w:ascii="Arial" w:hAnsi="Arial" w:cs="Arial"/>
          <w:sz w:val="24"/>
          <w:szCs w:val="24"/>
          <w:lang w:val="es-ES"/>
        </w:rPr>
        <w:t>Normar la organización y el funcionamiento de los servicios, según modalidad de entrega, en los distintos espacios y etapas del subsistema</w:t>
      </w:r>
    </w:p>
    <w:p w14:paraId="50ED5FDB" w14:textId="4079FC4A" w:rsidR="00B4663B" w:rsidRPr="00FE6496" w:rsidRDefault="0027137C" w:rsidP="002E62C5">
      <w:pPr>
        <w:pStyle w:val="Default"/>
        <w:spacing w:line="360" w:lineRule="auto"/>
        <w:rPr>
          <w:rFonts w:ascii="Arial" w:hAnsi="Arial" w:cs="Arial"/>
          <w:lang w:val="es-MX"/>
        </w:rPr>
      </w:pPr>
      <w:r w:rsidRPr="00FE6496">
        <w:rPr>
          <w:rFonts w:ascii="Arial" w:hAnsi="Arial" w:cs="Arial"/>
          <w:b/>
          <w:lang w:val="es-MX"/>
        </w:rPr>
        <w:lastRenderedPageBreak/>
        <w:t>ARTÍCULO</w:t>
      </w:r>
      <w:r w:rsidR="00132643">
        <w:rPr>
          <w:rFonts w:ascii="Arial" w:hAnsi="Arial" w:cs="Arial"/>
          <w:b/>
          <w:lang w:val="es-MX"/>
        </w:rPr>
        <w:t xml:space="preserve"> 3</w:t>
      </w:r>
      <w:r w:rsidR="004F6D8C">
        <w:rPr>
          <w:rFonts w:ascii="Arial" w:hAnsi="Arial" w:cs="Arial"/>
          <w:b/>
          <w:lang w:val="es-MX"/>
        </w:rPr>
        <w:t>5</w:t>
      </w:r>
      <w:r w:rsidR="00B4663B" w:rsidRPr="00FE6496">
        <w:rPr>
          <w:rFonts w:ascii="Arial" w:hAnsi="Arial" w:cs="Arial"/>
          <w:b/>
          <w:lang w:val="es-MX"/>
        </w:rPr>
        <w:t xml:space="preserve"> Descripción de puestos administrativos.</w:t>
      </w:r>
      <w:r w:rsidR="00B4663B" w:rsidRPr="00FE6496">
        <w:rPr>
          <w:rFonts w:ascii="Arial" w:hAnsi="Arial" w:cs="Arial"/>
          <w:b/>
          <w:i/>
          <w:lang w:val="es-MX"/>
        </w:rPr>
        <w:t xml:space="preserve"> </w:t>
      </w:r>
      <w:r w:rsidR="00B4663B" w:rsidRPr="00FE6496">
        <w:rPr>
          <w:rFonts w:ascii="Arial" w:hAnsi="Arial" w:cs="Arial"/>
          <w:lang w:val="es-MX"/>
        </w:rPr>
        <w:t>Las funciones de todos los puestos de naturaleza administrativa</w:t>
      </w:r>
      <w:r w:rsidR="0097388D" w:rsidRPr="00FE6496">
        <w:rPr>
          <w:rFonts w:ascii="Arial" w:hAnsi="Arial" w:cs="Arial"/>
          <w:lang w:val="es-MX"/>
        </w:rPr>
        <w:t xml:space="preserve"> de</w:t>
      </w:r>
      <w:r w:rsidR="00667041">
        <w:rPr>
          <w:rFonts w:ascii="Arial" w:hAnsi="Arial" w:cs="Arial"/>
          <w:lang w:val="es-MX"/>
        </w:rPr>
        <w:t xml:space="preserve"> la </w:t>
      </w:r>
      <w:r w:rsidR="00667041" w:rsidRPr="00FE6496">
        <w:rPr>
          <w:rFonts w:ascii="Arial" w:hAnsi="Arial" w:cs="Arial"/>
          <w:lang w:val="es-MX"/>
        </w:rPr>
        <w:t>Dirección</w:t>
      </w:r>
      <w:r w:rsidR="00667041" w:rsidRPr="00667041">
        <w:rPr>
          <w:rFonts w:ascii="Arial" w:hAnsi="Arial" w:cs="Arial"/>
          <w:lang w:val="es-MX"/>
        </w:rPr>
        <w:t xml:space="preserve"> General de Gestión de Calidad (DGGC) </w:t>
      </w:r>
      <w:r w:rsidR="0097388D" w:rsidRPr="00FE6496">
        <w:rPr>
          <w:rFonts w:ascii="Arial" w:hAnsi="Arial" w:cs="Arial"/>
          <w:lang w:val="es-MX"/>
        </w:rPr>
        <w:t>no contemplados en este Reglamento</w:t>
      </w:r>
      <w:r w:rsidR="005556F0" w:rsidRPr="00FE6496">
        <w:rPr>
          <w:rFonts w:ascii="Arial" w:hAnsi="Arial" w:cs="Arial"/>
          <w:lang w:val="es-MX"/>
        </w:rPr>
        <w:t xml:space="preserve"> estarán delimitadas en su</w:t>
      </w:r>
      <w:r w:rsidR="00B4663B" w:rsidRPr="00FE6496">
        <w:rPr>
          <w:rFonts w:ascii="Arial" w:hAnsi="Arial" w:cs="Arial"/>
          <w:lang w:val="es-MX"/>
        </w:rPr>
        <w:t xml:space="preserve"> Manual de</w:t>
      </w:r>
      <w:r w:rsidR="0097388D" w:rsidRPr="00FE6496">
        <w:rPr>
          <w:rFonts w:ascii="Arial" w:hAnsi="Arial" w:cs="Arial"/>
          <w:lang w:val="es-MX"/>
        </w:rPr>
        <w:t xml:space="preserve"> Funciones,</w:t>
      </w:r>
      <w:r w:rsidR="00B4663B" w:rsidRPr="00FE6496">
        <w:rPr>
          <w:rFonts w:ascii="Arial" w:hAnsi="Arial" w:cs="Arial"/>
          <w:lang w:val="es-MX"/>
        </w:rPr>
        <w:t xml:space="preserve"> Descripción de Puestos</w:t>
      </w:r>
      <w:r w:rsidR="005556F0" w:rsidRPr="00FE6496">
        <w:rPr>
          <w:rFonts w:ascii="Arial" w:hAnsi="Arial" w:cs="Arial"/>
          <w:lang w:val="es-MX"/>
        </w:rPr>
        <w:t xml:space="preserve"> y Perfiles del P</w:t>
      </w:r>
      <w:r w:rsidR="0097388D" w:rsidRPr="00FE6496">
        <w:rPr>
          <w:rFonts w:ascii="Arial" w:hAnsi="Arial" w:cs="Arial"/>
          <w:lang w:val="es-MX"/>
        </w:rPr>
        <w:t>ersonal</w:t>
      </w:r>
      <w:r w:rsidR="00B4663B" w:rsidRPr="00FE6496">
        <w:rPr>
          <w:rFonts w:ascii="Arial" w:hAnsi="Arial" w:cs="Arial"/>
          <w:lang w:val="es-MX"/>
        </w:rPr>
        <w:t>, el cual será elaborado por el Departamento de Desarrollo Institucional (DDI) de la Dirección General de Planificación y Desarrollo Institucional (DIGEPLANDI), en coordinación con la Dirección de Recursos Humanos Administrativos.</w:t>
      </w:r>
    </w:p>
    <w:p w14:paraId="3D8327F4" w14:textId="77777777" w:rsidR="0097388D" w:rsidRPr="00FE6496" w:rsidRDefault="0097388D" w:rsidP="002E62C5">
      <w:pPr>
        <w:pStyle w:val="Default"/>
        <w:spacing w:line="360" w:lineRule="auto"/>
        <w:rPr>
          <w:rFonts w:ascii="Arial" w:hAnsi="Arial" w:cs="Arial"/>
          <w:lang w:val="es-MX"/>
        </w:rPr>
      </w:pPr>
    </w:p>
    <w:p w14:paraId="6BA09BD9" w14:textId="3544A03F" w:rsidR="00B4663B" w:rsidRPr="00FE6496" w:rsidRDefault="0027137C" w:rsidP="006C6BEF">
      <w:pPr>
        <w:tabs>
          <w:tab w:val="left" w:pos="4170"/>
          <w:tab w:val="right" w:pos="8838"/>
        </w:tabs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 w:rsidRPr="00FE6496">
        <w:rPr>
          <w:rFonts w:ascii="Arial" w:hAnsi="Arial" w:cs="Arial"/>
          <w:b/>
          <w:sz w:val="24"/>
          <w:szCs w:val="24"/>
          <w:lang w:val="es-MX"/>
        </w:rPr>
        <w:t>ARTÍCULO</w:t>
      </w:r>
      <w:r w:rsidR="00132643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4F6D8C">
        <w:rPr>
          <w:rFonts w:ascii="Arial" w:hAnsi="Arial" w:cs="Arial"/>
          <w:b/>
          <w:sz w:val="24"/>
          <w:szCs w:val="24"/>
          <w:lang w:val="es-MX"/>
        </w:rPr>
        <w:t>36</w:t>
      </w:r>
      <w:r w:rsidR="004F6D8C" w:rsidRPr="00FE6496">
        <w:rPr>
          <w:rFonts w:ascii="Arial" w:hAnsi="Arial" w:cs="Arial"/>
          <w:sz w:val="24"/>
          <w:szCs w:val="24"/>
        </w:rPr>
        <w:t xml:space="preserve"> </w:t>
      </w:r>
      <w:r w:rsidR="004F6D8C" w:rsidRPr="00FE6496">
        <w:rPr>
          <w:rFonts w:ascii="Arial" w:hAnsi="Arial" w:cs="Arial"/>
          <w:b/>
          <w:sz w:val="24"/>
          <w:szCs w:val="24"/>
        </w:rPr>
        <w:t>Procedimientos</w:t>
      </w:r>
      <w:r w:rsidR="005556F0" w:rsidRPr="00FE6496">
        <w:rPr>
          <w:rFonts w:ascii="Arial" w:hAnsi="Arial" w:cs="Arial"/>
          <w:b/>
          <w:sz w:val="24"/>
          <w:szCs w:val="24"/>
        </w:rPr>
        <w:t xml:space="preserve"> de los servicios ofrecidos</w:t>
      </w:r>
      <w:r w:rsidR="0097388D" w:rsidRPr="00FE6496">
        <w:rPr>
          <w:rFonts w:ascii="Arial" w:hAnsi="Arial" w:cs="Arial"/>
          <w:b/>
          <w:sz w:val="24"/>
          <w:szCs w:val="24"/>
        </w:rPr>
        <w:t xml:space="preserve">. </w:t>
      </w:r>
      <w:r w:rsidR="004D6AB2" w:rsidRPr="004D6AB2">
        <w:rPr>
          <w:rFonts w:ascii="Arial" w:hAnsi="Arial" w:cs="Arial"/>
          <w:sz w:val="24"/>
          <w:szCs w:val="24"/>
        </w:rPr>
        <w:t>La</w:t>
      </w:r>
      <w:r w:rsidR="004D6AB2">
        <w:rPr>
          <w:rFonts w:ascii="Arial" w:hAnsi="Arial" w:cs="Arial"/>
          <w:b/>
          <w:sz w:val="24"/>
          <w:szCs w:val="24"/>
        </w:rPr>
        <w:t xml:space="preserve"> </w:t>
      </w:r>
      <w:r w:rsidR="00667041" w:rsidRPr="00667041">
        <w:rPr>
          <w:rFonts w:ascii="Arial" w:hAnsi="Arial" w:cs="Arial"/>
          <w:sz w:val="24"/>
          <w:szCs w:val="24"/>
        </w:rPr>
        <w:t>Dirección General de Gestión de Calidad (DGGC)</w:t>
      </w:r>
      <w:r w:rsidR="005556F0" w:rsidRPr="00FE6496">
        <w:rPr>
          <w:rFonts w:ascii="Arial" w:hAnsi="Arial" w:cs="Arial"/>
          <w:sz w:val="24"/>
          <w:szCs w:val="24"/>
        </w:rPr>
        <w:t xml:space="preserve">, </w:t>
      </w:r>
      <w:r w:rsidR="005556F0" w:rsidRPr="009D4DAC">
        <w:rPr>
          <w:rFonts w:ascii="Arial" w:hAnsi="Arial" w:cs="Arial"/>
          <w:sz w:val="24"/>
          <w:szCs w:val="24"/>
        </w:rPr>
        <w:t>además de</w:t>
      </w:r>
      <w:r w:rsidR="00562EF9" w:rsidRPr="009D4DAC">
        <w:rPr>
          <w:rFonts w:ascii="Arial" w:hAnsi="Arial" w:cs="Arial"/>
          <w:sz w:val="24"/>
          <w:szCs w:val="24"/>
        </w:rPr>
        <w:t xml:space="preserve"> contar con un</w:t>
      </w:r>
      <w:r w:rsidR="0097388D" w:rsidRPr="009D4DAC">
        <w:rPr>
          <w:rFonts w:ascii="Arial" w:hAnsi="Arial" w:cs="Arial"/>
          <w:sz w:val="24"/>
          <w:szCs w:val="24"/>
        </w:rPr>
        <w:t xml:space="preserve"> Manual de</w:t>
      </w:r>
      <w:r w:rsidR="00562EF9" w:rsidRPr="009D4DAC">
        <w:rPr>
          <w:rFonts w:ascii="Arial" w:hAnsi="Arial" w:cs="Arial"/>
          <w:sz w:val="24"/>
          <w:szCs w:val="24"/>
        </w:rPr>
        <w:t xml:space="preserve"> Funciones,</w:t>
      </w:r>
      <w:r w:rsidR="0097388D" w:rsidRPr="009D4DAC">
        <w:rPr>
          <w:rFonts w:ascii="Arial" w:hAnsi="Arial" w:cs="Arial"/>
          <w:sz w:val="24"/>
          <w:szCs w:val="24"/>
        </w:rPr>
        <w:t xml:space="preserve"> Descripción de </w:t>
      </w:r>
      <w:r w:rsidR="005556F0" w:rsidRPr="009D4DAC">
        <w:rPr>
          <w:rFonts w:ascii="Arial" w:hAnsi="Arial" w:cs="Arial"/>
          <w:sz w:val="24"/>
          <w:szCs w:val="24"/>
        </w:rPr>
        <w:t>Puestos y Perfiles del</w:t>
      </w:r>
      <w:r w:rsidR="0097388D" w:rsidRPr="009D4DAC">
        <w:rPr>
          <w:rFonts w:ascii="Arial" w:hAnsi="Arial" w:cs="Arial"/>
          <w:sz w:val="24"/>
          <w:szCs w:val="24"/>
        </w:rPr>
        <w:t xml:space="preserve"> Personal, </w:t>
      </w:r>
      <w:r w:rsidR="00562EF9" w:rsidRPr="009D4DAC">
        <w:rPr>
          <w:rFonts w:ascii="Arial" w:hAnsi="Arial" w:cs="Arial"/>
          <w:sz w:val="24"/>
          <w:szCs w:val="24"/>
        </w:rPr>
        <w:t xml:space="preserve">tendrá </w:t>
      </w:r>
      <w:r w:rsidR="0097388D" w:rsidRPr="009D4DAC">
        <w:rPr>
          <w:rFonts w:ascii="Arial" w:hAnsi="Arial" w:cs="Arial"/>
          <w:sz w:val="24"/>
          <w:szCs w:val="24"/>
        </w:rPr>
        <w:t xml:space="preserve">un Manual de </w:t>
      </w:r>
      <w:r w:rsidR="005556F0" w:rsidRPr="009D4DAC">
        <w:rPr>
          <w:rFonts w:ascii="Arial" w:hAnsi="Arial" w:cs="Arial"/>
          <w:sz w:val="24"/>
          <w:szCs w:val="24"/>
        </w:rPr>
        <w:t xml:space="preserve">Procedimientos de los Servicios de </w:t>
      </w:r>
      <w:r w:rsidR="009D4DAC" w:rsidRPr="009D4DAC">
        <w:rPr>
          <w:rFonts w:ascii="Arial" w:hAnsi="Arial" w:cs="Arial"/>
          <w:sz w:val="24"/>
          <w:szCs w:val="24"/>
        </w:rPr>
        <w:t>la Dirección General de Gestión de Calidad</w:t>
      </w:r>
      <w:r w:rsidR="00CF2DC9" w:rsidRPr="009D4DAC">
        <w:rPr>
          <w:rFonts w:ascii="Arial" w:hAnsi="Arial" w:cs="Arial"/>
          <w:sz w:val="24"/>
          <w:szCs w:val="24"/>
        </w:rPr>
        <w:t xml:space="preserve">, el cual será elaborado igualmente por el </w:t>
      </w:r>
      <w:r w:rsidR="00CF2DC9" w:rsidRPr="009D4DAC">
        <w:rPr>
          <w:rFonts w:ascii="Arial" w:hAnsi="Arial" w:cs="Arial"/>
          <w:sz w:val="24"/>
          <w:szCs w:val="24"/>
          <w:lang w:val="es-MX"/>
        </w:rPr>
        <w:t>Departamento de Desarrollo Institucional (DDI)</w:t>
      </w:r>
      <w:r w:rsidR="005556F0" w:rsidRPr="009D4DAC">
        <w:rPr>
          <w:rFonts w:ascii="Arial" w:hAnsi="Arial" w:cs="Arial"/>
          <w:sz w:val="24"/>
          <w:szCs w:val="24"/>
        </w:rPr>
        <w:t>.</w:t>
      </w:r>
      <w:r w:rsidR="005556F0" w:rsidRPr="00FE6496">
        <w:rPr>
          <w:rFonts w:ascii="Arial" w:hAnsi="Arial" w:cs="Arial"/>
          <w:sz w:val="24"/>
          <w:szCs w:val="24"/>
        </w:rPr>
        <w:t xml:space="preserve"> </w:t>
      </w:r>
      <w:r w:rsidR="0097388D" w:rsidRPr="00FE6496">
        <w:rPr>
          <w:rFonts w:ascii="Arial" w:hAnsi="Arial" w:cs="Arial"/>
          <w:sz w:val="24"/>
          <w:szCs w:val="24"/>
        </w:rPr>
        <w:t xml:space="preserve">  </w:t>
      </w:r>
      <w:r w:rsidR="00B4663B" w:rsidRPr="00FE6496">
        <w:rPr>
          <w:rFonts w:ascii="Arial" w:hAnsi="Arial" w:cs="Arial"/>
          <w:sz w:val="24"/>
          <w:szCs w:val="24"/>
          <w:lang w:val="es-MX"/>
        </w:rPr>
        <w:tab/>
      </w:r>
      <w:r w:rsidR="0097388D" w:rsidRPr="00FE6496">
        <w:rPr>
          <w:rFonts w:ascii="Arial" w:hAnsi="Arial" w:cs="Arial"/>
          <w:sz w:val="24"/>
          <w:szCs w:val="24"/>
          <w:lang w:val="es-MX"/>
        </w:rPr>
        <w:tab/>
      </w:r>
    </w:p>
    <w:p w14:paraId="0B87B65E" w14:textId="77777777" w:rsidR="00B4663B" w:rsidRPr="00FE6496" w:rsidRDefault="00B4663B" w:rsidP="002E62C5">
      <w:pPr>
        <w:pStyle w:val="Sinespaciado"/>
        <w:tabs>
          <w:tab w:val="center" w:pos="4680"/>
          <w:tab w:val="left" w:pos="7159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75D2C01B" w14:textId="687862DA" w:rsidR="00B4663B" w:rsidRPr="008947D0" w:rsidRDefault="00B4663B" w:rsidP="000747B6">
      <w:pPr>
        <w:pStyle w:val="Ttulo2"/>
        <w:spacing w:line="480" w:lineRule="auto"/>
        <w:jc w:val="center"/>
        <w:rPr>
          <w:rFonts w:ascii="Arial" w:hAnsi="Arial" w:cs="Arial"/>
          <w:b/>
          <w:bCs/>
          <w:i/>
          <w:iCs/>
          <w:color w:val="auto"/>
        </w:rPr>
      </w:pPr>
      <w:bookmarkStart w:id="16" w:name="_Toc127946477"/>
      <w:r w:rsidRPr="008947D0">
        <w:rPr>
          <w:rFonts w:ascii="Arial" w:hAnsi="Arial" w:cs="Arial"/>
          <w:b/>
          <w:bCs/>
          <w:i/>
          <w:iCs/>
          <w:color w:val="auto"/>
        </w:rPr>
        <w:t>CAPÍTULO 6:</w:t>
      </w:r>
      <w:r w:rsidR="001B6BDC" w:rsidRPr="008947D0">
        <w:rPr>
          <w:rFonts w:ascii="Arial" w:hAnsi="Arial" w:cs="Arial"/>
          <w:b/>
          <w:bCs/>
          <w:i/>
          <w:iCs/>
          <w:color w:val="auto"/>
        </w:rPr>
        <w:t xml:space="preserve"> </w:t>
      </w:r>
      <w:r w:rsidRPr="008947D0">
        <w:rPr>
          <w:rFonts w:ascii="Arial" w:hAnsi="Arial" w:cs="Arial"/>
          <w:b/>
          <w:bCs/>
          <w:i/>
          <w:iCs/>
          <w:color w:val="auto"/>
        </w:rPr>
        <w:t>ESTRUCTURA FUNCIONAL</w:t>
      </w:r>
      <w:bookmarkEnd w:id="16"/>
    </w:p>
    <w:p w14:paraId="50ACF2F1" w14:textId="1F5606B3" w:rsidR="00B4663B" w:rsidRPr="00FE6496" w:rsidRDefault="0027137C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b/>
          <w:sz w:val="24"/>
          <w:szCs w:val="24"/>
        </w:rPr>
        <w:t>ARTÍCULO</w:t>
      </w:r>
      <w:r w:rsidR="00132643">
        <w:rPr>
          <w:rFonts w:ascii="Arial" w:hAnsi="Arial" w:cs="Arial"/>
          <w:b/>
          <w:sz w:val="24"/>
          <w:szCs w:val="24"/>
        </w:rPr>
        <w:t xml:space="preserve"> 3</w:t>
      </w:r>
      <w:r w:rsidR="004F6D8C">
        <w:rPr>
          <w:rFonts w:ascii="Arial" w:hAnsi="Arial" w:cs="Arial"/>
          <w:b/>
          <w:sz w:val="24"/>
          <w:szCs w:val="24"/>
        </w:rPr>
        <w:t>7</w:t>
      </w:r>
      <w:r w:rsidRPr="00FE6496">
        <w:rPr>
          <w:rFonts w:ascii="Arial" w:hAnsi="Arial" w:cs="Arial"/>
          <w:b/>
          <w:sz w:val="24"/>
          <w:szCs w:val="24"/>
        </w:rPr>
        <w:t>. -</w:t>
      </w:r>
      <w:r w:rsidR="00B4663B" w:rsidRPr="00FE6496">
        <w:rPr>
          <w:rFonts w:ascii="Arial" w:hAnsi="Arial" w:cs="Arial"/>
          <w:b/>
          <w:sz w:val="24"/>
          <w:szCs w:val="24"/>
        </w:rPr>
        <w:t xml:space="preserve"> Políticas. </w:t>
      </w:r>
      <w:r w:rsidR="00B4663B" w:rsidRPr="00FE6496">
        <w:rPr>
          <w:rFonts w:ascii="Arial" w:hAnsi="Arial" w:cs="Arial"/>
          <w:sz w:val="24"/>
          <w:szCs w:val="24"/>
        </w:rPr>
        <w:t xml:space="preserve">Los </w:t>
      </w:r>
      <w:r w:rsidR="009D4DAC" w:rsidRPr="00FE6496">
        <w:rPr>
          <w:rFonts w:ascii="Arial" w:hAnsi="Arial" w:cs="Arial"/>
          <w:sz w:val="24"/>
          <w:szCs w:val="24"/>
        </w:rPr>
        <w:t xml:space="preserve">principales </w:t>
      </w:r>
      <w:r w:rsidR="009D4DAC" w:rsidRPr="00FE6496">
        <w:rPr>
          <w:rFonts w:ascii="Arial" w:hAnsi="Arial" w:cs="Arial"/>
          <w:sz w:val="24"/>
          <w:szCs w:val="24"/>
          <w:shd w:val="clear" w:color="auto" w:fill="FFFFFF"/>
        </w:rPr>
        <w:t>lineamientos</w:t>
      </w:r>
      <w:r w:rsidR="00B4663B" w:rsidRPr="00FE6496">
        <w:rPr>
          <w:rFonts w:ascii="Arial" w:hAnsi="Arial" w:cs="Arial"/>
          <w:sz w:val="24"/>
          <w:szCs w:val="24"/>
          <w:shd w:val="clear" w:color="auto" w:fill="FFFFFF"/>
        </w:rPr>
        <w:t xml:space="preserve"> que guiarán el accionar de</w:t>
      </w:r>
      <w:r w:rsidR="0066704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la </w:t>
      </w:r>
      <w:r w:rsidRPr="00FE6496">
        <w:rPr>
          <w:rFonts w:ascii="Arial" w:hAnsi="Arial" w:cs="Arial"/>
          <w:sz w:val="24"/>
          <w:szCs w:val="24"/>
          <w:shd w:val="clear" w:color="auto" w:fill="FFFFFF"/>
        </w:rPr>
        <w:t>Dirección</w:t>
      </w:r>
      <w:r w:rsidR="00667041" w:rsidRPr="0066704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Gener</w:t>
      </w:r>
      <w:r w:rsidR="004D6AB2">
        <w:rPr>
          <w:rFonts w:ascii="Arial" w:hAnsi="Arial" w:cs="Arial"/>
          <w:bCs/>
          <w:sz w:val="24"/>
          <w:szCs w:val="24"/>
          <w:shd w:val="clear" w:color="auto" w:fill="FFFFFF"/>
        </w:rPr>
        <w:t>al de Gestión de Calidad (DGGC),</w:t>
      </w:r>
      <w:r w:rsidR="00B4663B" w:rsidRPr="00FE6496">
        <w:rPr>
          <w:rFonts w:ascii="Arial" w:hAnsi="Arial" w:cs="Arial"/>
          <w:sz w:val="24"/>
          <w:szCs w:val="24"/>
          <w:shd w:val="clear" w:color="auto" w:fill="FFFFFF"/>
        </w:rPr>
        <w:t xml:space="preserve"> largo plazo</w:t>
      </w:r>
      <w:r w:rsidR="004D6AB2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B4663B" w:rsidRPr="00FE6496">
        <w:rPr>
          <w:rFonts w:ascii="Arial" w:hAnsi="Arial" w:cs="Arial"/>
          <w:sz w:val="24"/>
          <w:szCs w:val="24"/>
          <w:shd w:val="clear" w:color="auto" w:fill="FFFFFF"/>
        </w:rPr>
        <w:t xml:space="preserve"> a fin de </w:t>
      </w:r>
      <w:r w:rsidR="009D4DAC" w:rsidRPr="009D4DAC">
        <w:rPr>
          <w:rFonts w:ascii="Arial" w:hAnsi="Arial" w:cs="Arial"/>
          <w:sz w:val="24"/>
          <w:szCs w:val="24"/>
        </w:rPr>
        <w:t>velar por la implementaci</w:t>
      </w:r>
      <w:r w:rsidR="004D6AB2">
        <w:rPr>
          <w:rFonts w:ascii="Arial" w:hAnsi="Arial" w:cs="Arial"/>
          <w:sz w:val="24"/>
          <w:szCs w:val="24"/>
        </w:rPr>
        <w:t>ón de los estándares de calidad</w:t>
      </w:r>
      <w:r w:rsidR="009D4DAC" w:rsidRPr="009D4DAC">
        <w:rPr>
          <w:rFonts w:ascii="Arial" w:hAnsi="Arial" w:cs="Arial"/>
          <w:sz w:val="24"/>
          <w:szCs w:val="24"/>
        </w:rPr>
        <w:t xml:space="preserve"> en cada uno de los niveles, </w:t>
      </w:r>
      <w:r w:rsidR="004D6AB2">
        <w:rPr>
          <w:rFonts w:ascii="Arial" w:hAnsi="Arial" w:cs="Arial"/>
          <w:sz w:val="24"/>
          <w:szCs w:val="24"/>
        </w:rPr>
        <w:t xml:space="preserve">las </w:t>
      </w:r>
      <w:r w:rsidR="009D4DAC" w:rsidRPr="009D4DAC">
        <w:rPr>
          <w:rFonts w:ascii="Arial" w:hAnsi="Arial" w:cs="Arial"/>
          <w:sz w:val="24"/>
          <w:szCs w:val="24"/>
        </w:rPr>
        <w:t xml:space="preserve">modalidades, </w:t>
      </w:r>
      <w:r w:rsidR="004D6AB2">
        <w:rPr>
          <w:rFonts w:ascii="Arial" w:hAnsi="Arial" w:cs="Arial"/>
          <w:sz w:val="24"/>
          <w:szCs w:val="24"/>
        </w:rPr>
        <w:t xml:space="preserve">los </w:t>
      </w:r>
      <w:r w:rsidR="009D4DAC" w:rsidRPr="009D4DAC">
        <w:rPr>
          <w:rFonts w:ascii="Arial" w:hAnsi="Arial" w:cs="Arial"/>
          <w:sz w:val="24"/>
          <w:szCs w:val="24"/>
        </w:rPr>
        <w:t>programas y proyectos de los subsistemas, sistemas y procesos</w:t>
      </w:r>
      <w:r w:rsidR="004D6AB2">
        <w:rPr>
          <w:rFonts w:ascii="Arial" w:hAnsi="Arial" w:cs="Arial"/>
          <w:sz w:val="24"/>
          <w:szCs w:val="24"/>
        </w:rPr>
        <w:t>,</w:t>
      </w:r>
      <w:r w:rsidR="009D4DAC" w:rsidRPr="009D4DAC">
        <w:rPr>
          <w:rFonts w:ascii="Arial" w:hAnsi="Arial" w:cs="Arial"/>
          <w:sz w:val="24"/>
          <w:szCs w:val="24"/>
        </w:rPr>
        <w:t xml:space="preserve"> son</w:t>
      </w:r>
      <w:r w:rsidR="00B4663B" w:rsidRPr="009D4DAC">
        <w:rPr>
          <w:rFonts w:ascii="Arial" w:hAnsi="Arial" w:cs="Arial"/>
          <w:sz w:val="24"/>
          <w:szCs w:val="24"/>
        </w:rPr>
        <w:t xml:space="preserve"> los siguientes</w:t>
      </w:r>
      <w:r w:rsidR="00B4663B" w:rsidRPr="00FE6496">
        <w:rPr>
          <w:rFonts w:ascii="Arial" w:hAnsi="Arial" w:cs="Arial"/>
          <w:sz w:val="24"/>
          <w:szCs w:val="24"/>
        </w:rPr>
        <w:t>:</w:t>
      </w:r>
    </w:p>
    <w:p w14:paraId="56371D29" w14:textId="2623477F" w:rsidR="00B4663B" w:rsidRPr="009D4DAC" w:rsidRDefault="00B4663B" w:rsidP="009D4DAC">
      <w:pPr>
        <w:pStyle w:val="Sinespaciado"/>
        <w:numPr>
          <w:ilvl w:val="0"/>
          <w:numId w:val="3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sz w:val="24"/>
          <w:szCs w:val="24"/>
        </w:rPr>
        <w:t>Potenciar la prevención y el desarrollo humano a lo largo de la vida universitaria.</w:t>
      </w:r>
    </w:p>
    <w:p w14:paraId="4A494840" w14:textId="372EE385" w:rsidR="00B4663B" w:rsidRPr="009D4DAC" w:rsidRDefault="00B4663B" w:rsidP="009D4DAC">
      <w:pPr>
        <w:pStyle w:val="Sinespaciado"/>
        <w:numPr>
          <w:ilvl w:val="0"/>
          <w:numId w:val="3"/>
        </w:numPr>
        <w:spacing w:line="360" w:lineRule="auto"/>
        <w:ind w:left="709" w:hanging="283"/>
        <w:rPr>
          <w:rFonts w:ascii="Arial" w:hAnsi="Arial" w:cs="Arial"/>
          <w:b/>
          <w:sz w:val="24"/>
          <w:szCs w:val="24"/>
        </w:rPr>
      </w:pPr>
      <w:r w:rsidRPr="00FE6496">
        <w:rPr>
          <w:rFonts w:ascii="Arial" w:hAnsi="Arial" w:cs="Arial"/>
          <w:sz w:val="24"/>
          <w:szCs w:val="24"/>
        </w:rPr>
        <w:t xml:space="preserve">Intervenir los procesos académicos y </w:t>
      </w:r>
      <w:r w:rsidR="004D6AB2">
        <w:rPr>
          <w:rFonts w:ascii="Arial" w:hAnsi="Arial" w:cs="Arial"/>
          <w:sz w:val="24"/>
          <w:szCs w:val="24"/>
        </w:rPr>
        <w:t xml:space="preserve">fomentar </w:t>
      </w:r>
      <w:r w:rsidRPr="00FE6496">
        <w:rPr>
          <w:rFonts w:ascii="Arial" w:hAnsi="Arial" w:cs="Arial"/>
          <w:sz w:val="24"/>
          <w:szCs w:val="24"/>
        </w:rPr>
        <w:t xml:space="preserve">el apoyo a todos los involucrados en los mismos </w:t>
      </w:r>
      <w:r w:rsidR="004D6AB2">
        <w:rPr>
          <w:rFonts w:ascii="Arial" w:hAnsi="Arial" w:cs="Arial"/>
          <w:sz w:val="24"/>
          <w:szCs w:val="24"/>
        </w:rPr>
        <w:t xml:space="preserve">de manera profesional, fortaleciendo </w:t>
      </w:r>
      <w:r w:rsidR="00F622E1">
        <w:rPr>
          <w:rFonts w:ascii="Arial" w:hAnsi="Arial" w:cs="Arial"/>
          <w:sz w:val="24"/>
          <w:szCs w:val="24"/>
        </w:rPr>
        <w:t xml:space="preserve">los </w:t>
      </w:r>
      <w:r w:rsidR="00F622E1" w:rsidRPr="00FE6496">
        <w:rPr>
          <w:rFonts w:ascii="Arial" w:hAnsi="Arial" w:cs="Arial"/>
          <w:sz w:val="24"/>
          <w:szCs w:val="24"/>
        </w:rPr>
        <w:t>principios</w:t>
      </w:r>
      <w:r w:rsidRPr="00FE6496">
        <w:rPr>
          <w:rFonts w:ascii="Arial" w:hAnsi="Arial" w:cs="Arial"/>
          <w:sz w:val="24"/>
          <w:szCs w:val="24"/>
        </w:rPr>
        <w:t xml:space="preserve"> científicos y filosóficos.</w:t>
      </w:r>
    </w:p>
    <w:p w14:paraId="3E250415" w14:textId="4AFD2796" w:rsidR="00B4663B" w:rsidRPr="000747B6" w:rsidRDefault="00B4663B" w:rsidP="002E62C5">
      <w:pPr>
        <w:pStyle w:val="Sinespaciado"/>
        <w:numPr>
          <w:ilvl w:val="0"/>
          <w:numId w:val="3"/>
        </w:numPr>
        <w:spacing w:line="360" w:lineRule="auto"/>
        <w:ind w:left="709" w:hanging="283"/>
        <w:rPr>
          <w:rFonts w:ascii="Arial" w:hAnsi="Arial" w:cs="Arial"/>
          <w:b/>
          <w:sz w:val="24"/>
          <w:szCs w:val="24"/>
        </w:rPr>
      </w:pPr>
      <w:r w:rsidRPr="00FE6496">
        <w:rPr>
          <w:rFonts w:ascii="Arial" w:hAnsi="Arial" w:cs="Arial"/>
          <w:sz w:val="24"/>
          <w:szCs w:val="24"/>
        </w:rPr>
        <w:t xml:space="preserve">Procurar llegar a todas las personas involucradas en el proceso </w:t>
      </w:r>
      <w:r w:rsidR="009D4DAC">
        <w:rPr>
          <w:rFonts w:ascii="Arial" w:hAnsi="Arial" w:cs="Arial"/>
          <w:sz w:val="24"/>
          <w:szCs w:val="24"/>
        </w:rPr>
        <w:t xml:space="preserve">de mejora </w:t>
      </w:r>
      <w:r w:rsidRPr="00FE6496">
        <w:rPr>
          <w:rFonts w:ascii="Arial" w:hAnsi="Arial" w:cs="Arial"/>
          <w:sz w:val="24"/>
          <w:szCs w:val="24"/>
        </w:rPr>
        <w:t>en todos los aspectos posibles de su desarrollo</w:t>
      </w:r>
      <w:r w:rsidR="009D4DAC">
        <w:rPr>
          <w:rFonts w:ascii="Arial" w:hAnsi="Arial" w:cs="Arial"/>
          <w:sz w:val="24"/>
          <w:szCs w:val="24"/>
        </w:rPr>
        <w:t xml:space="preserve">. </w:t>
      </w:r>
      <w:r w:rsidRPr="00FE6496">
        <w:rPr>
          <w:rFonts w:ascii="Arial" w:hAnsi="Arial" w:cs="Arial"/>
          <w:sz w:val="24"/>
          <w:szCs w:val="24"/>
        </w:rPr>
        <w:t xml:space="preserve"> </w:t>
      </w:r>
    </w:p>
    <w:p w14:paraId="36E93EA4" w14:textId="5CBDB96D" w:rsidR="00B4663B" w:rsidRPr="00FE6496" w:rsidRDefault="00B4663B" w:rsidP="00C20581">
      <w:pPr>
        <w:pStyle w:val="Sinespaciad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E51D973" w14:textId="04EED760" w:rsidR="00B4663B" w:rsidRPr="008947D0" w:rsidRDefault="00B4663B" w:rsidP="00CF15D8">
      <w:pPr>
        <w:pStyle w:val="Ttulo2"/>
        <w:spacing w:after="240"/>
        <w:jc w:val="center"/>
        <w:rPr>
          <w:rFonts w:ascii="Arial" w:hAnsi="Arial" w:cs="Arial"/>
          <w:b/>
          <w:bCs/>
          <w:i/>
          <w:iCs/>
          <w:color w:val="auto"/>
        </w:rPr>
      </w:pPr>
      <w:bookmarkStart w:id="17" w:name="_Toc127946478"/>
      <w:r w:rsidRPr="008947D0">
        <w:rPr>
          <w:rFonts w:ascii="Arial" w:hAnsi="Arial" w:cs="Arial"/>
          <w:b/>
          <w:bCs/>
          <w:i/>
          <w:iCs/>
          <w:color w:val="auto"/>
        </w:rPr>
        <w:lastRenderedPageBreak/>
        <w:t>CAPÍTULO 7:</w:t>
      </w:r>
      <w:r w:rsidR="001B6BDC" w:rsidRPr="008947D0">
        <w:rPr>
          <w:rFonts w:ascii="Arial" w:hAnsi="Arial" w:cs="Arial"/>
          <w:b/>
          <w:bCs/>
          <w:i/>
          <w:iCs/>
          <w:color w:val="auto"/>
        </w:rPr>
        <w:t xml:space="preserve"> </w:t>
      </w:r>
      <w:r w:rsidRPr="008947D0">
        <w:rPr>
          <w:rFonts w:ascii="Arial" w:hAnsi="Arial" w:cs="Arial"/>
          <w:b/>
          <w:bCs/>
          <w:i/>
          <w:iCs/>
          <w:color w:val="auto"/>
        </w:rPr>
        <w:t>ESTRUCTURA DIRECTIVA</w:t>
      </w:r>
      <w:bookmarkEnd w:id="17"/>
    </w:p>
    <w:p w14:paraId="798C9BE9" w14:textId="594F3945" w:rsidR="00B4663B" w:rsidRPr="000747B6" w:rsidRDefault="00B4663B" w:rsidP="000747B6">
      <w:pPr>
        <w:pStyle w:val="Ttulo3"/>
        <w:jc w:val="center"/>
        <w:rPr>
          <w:rFonts w:ascii="Arial" w:hAnsi="Arial" w:cs="Arial"/>
          <w:color w:val="auto"/>
        </w:rPr>
      </w:pPr>
      <w:bookmarkStart w:id="18" w:name="_Toc127946479"/>
      <w:r w:rsidRPr="000747B6">
        <w:rPr>
          <w:rFonts w:ascii="Arial" w:hAnsi="Arial" w:cs="Arial"/>
          <w:color w:val="auto"/>
        </w:rPr>
        <w:t>SECCIÓN 1:</w:t>
      </w:r>
      <w:r w:rsidR="001B6BDC" w:rsidRPr="000747B6">
        <w:rPr>
          <w:rFonts w:ascii="Arial" w:hAnsi="Arial" w:cs="Arial"/>
          <w:color w:val="auto"/>
        </w:rPr>
        <w:t xml:space="preserve"> </w:t>
      </w:r>
      <w:r w:rsidRPr="000747B6">
        <w:rPr>
          <w:rFonts w:ascii="Arial" w:hAnsi="Arial" w:cs="Arial"/>
          <w:color w:val="auto"/>
        </w:rPr>
        <w:t>ORGANISMOS COLEGIADOS Y UNIPERSONALES</w:t>
      </w:r>
      <w:bookmarkEnd w:id="18"/>
    </w:p>
    <w:p w14:paraId="224634C1" w14:textId="77777777" w:rsidR="00B4663B" w:rsidRPr="00FE6496" w:rsidRDefault="00B4663B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</w:p>
    <w:p w14:paraId="03A82EF9" w14:textId="709D04E6" w:rsidR="00BF60E3" w:rsidRPr="00BF60E3" w:rsidRDefault="0027137C" w:rsidP="00BF60E3">
      <w:pPr>
        <w:pStyle w:val="Sinespaciado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E6496">
        <w:rPr>
          <w:rFonts w:ascii="Arial" w:hAnsi="Arial" w:cs="Arial"/>
          <w:b/>
          <w:color w:val="000000" w:themeColor="text1"/>
          <w:sz w:val="24"/>
          <w:szCs w:val="24"/>
        </w:rPr>
        <w:t>ARTÍCULO</w:t>
      </w:r>
      <w:r w:rsidR="00132643">
        <w:rPr>
          <w:rFonts w:ascii="Arial" w:hAnsi="Arial" w:cs="Arial"/>
          <w:b/>
          <w:color w:val="000000" w:themeColor="text1"/>
          <w:sz w:val="24"/>
          <w:szCs w:val="24"/>
        </w:rPr>
        <w:t xml:space="preserve"> 3</w:t>
      </w:r>
      <w:r w:rsidR="004F6D8C">
        <w:rPr>
          <w:rFonts w:ascii="Arial" w:hAnsi="Arial" w:cs="Arial"/>
          <w:b/>
          <w:color w:val="000000" w:themeColor="text1"/>
          <w:sz w:val="24"/>
          <w:szCs w:val="24"/>
        </w:rPr>
        <w:t>8</w:t>
      </w:r>
      <w:r w:rsidRPr="00FE6496">
        <w:rPr>
          <w:rFonts w:ascii="Arial" w:hAnsi="Arial" w:cs="Arial"/>
          <w:b/>
          <w:color w:val="000000" w:themeColor="text1"/>
          <w:sz w:val="24"/>
          <w:szCs w:val="24"/>
        </w:rPr>
        <w:t>. -</w:t>
      </w:r>
      <w:r w:rsidR="00B4663B" w:rsidRPr="00FE6496">
        <w:rPr>
          <w:rFonts w:ascii="Arial" w:hAnsi="Arial" w:cs="Arial"/>
          <w:b/>
          <w:color w:val="000000" w:themeColor="text1"/>
          <w:sz w:val="24"/>
          <w:szCs w:val="24"/>
        </w:rPr>
        <w:t xml:space="preserve"> Estructura de </w:t>
      </w:r>
      <w:r w:rsidR="004D6AB2">
        <w:rPr>
          <w:rFonts w:ascii="Arial" w:hAnsi="Arial" w:cs="Arial"/>
          <w:b/>
          <w:color w:val="000000" w:themeColor="text1"/>
          <w:sz w:val="24"/>
          <w:szCs w:val="24"/>
        </w:rPr>
        <w:t xml:space="preserve">la </w:t>
      </w:r>
      <w:r w:rsidR="00B4663B" w:rsidRPr="00FE6496">
        <w:rPr>
          <w:rFonts w:ascii="Arial" w:hAnsi="Arial" w:cs="Arial"/>
          <w:b/>
          <w:color w:val="000000" w:themeColor="text1"/>
          <w:sz w:val="24"/>
          <w:szCs w:val="24"/>
        </w:rPr>
        <w:t>Dirección.</w:t>
      </w:r>
      <w:r w:rsidR="00B4663B" w:rsidRPr="00FE64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60E3" w:rsidRPr="00BF60E3">
        <w:rPr>
          <w:rFonts w:ascii="Arial" w:hAnsi="Arial" w:cs="Arial"/>
          <w:color w:val="000000" w:themeColor="text1"/>
          <w:sz w:val="24"/>
          <w:szCs w:val="24"/>
        </w:rPr>
        <w:t>El Sistema de Gestión de Calidad de la Universidad, queda int</w:t>
      </w:r>
      <w:r w:rsidR="00BF60E3">
        <w:rPr>
          <w:rFonts w:ascii="Arial" w:hAnsi="Arial" w:cs="Arial"/>
          <w:color w:val="000000" w:themeColor="text1"/>
          <w:sz w:val="24"/>
          <w:szCs w:val="24"/>
        </w:rPr>
        <w:t xml:space="preserve">egrado </w:t>
      </w:r>
      <w:r w:rsidR="00BF60E3" w:rsidRPr="00BF60E3">
        <w:rPr>
          <w:rFonts w:ascii="Arial" w:hAnsi="Arial" w:cs="Arial"/>
          <w:color w:val="000000" w:themeColor="text1"/>
          <w:sz w:val="24"/>
          <w:szCs w:val="24"/>
        </w:rPr>
        <w:t>por los</w:t>
      </w:r>
      <w:r w:rsidR="00BF60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60E3" w:rsidRPr="00BF60E3">
        <w:rPr>
          <w:rFonts w:ascii="Arial" w:hAnsi="Arial" w:cs="Arial"/>
          <w:color w:val="000000" w:themeColor="text1"/>
          <w:sz w:val="24"/>
          <w:szCs w:val="24"/>
        </w:rPr>
        <w:t>siguientes organismos:</w:t>
      </w:r>
    </w:p>
    <w:p w14:paraId="661EB50F" w14:textId="77777777" w:rsidR="00BF60E3" w:rsidRPr="00BF60E3" w:rsidRDefault="00BF60E3" w:rsidP="00BF60E3">
      <w:pPr>
        <w:pStyle w:val="Sinespaciado"/>
        <w:numPr>
          <w:ilvl w:val="0"/>
          <w:numId w:val="31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F60E3">
        <w:rPr>
          <w:rFonts w:ascii="Arial" w:hAnsi="Arial" w:cs="Arial"/>
          <w:color w:val="000000" w:themeColor="text1"/>
          <w:sz w:val="24"/>
          <w:szCs w:val="24"/>
        </w:rPr>
        <w:t>El Consejo de Gestión de Calidad</w:t>
      </w:r>
    </w:p>
    <w:p w14:paraId="4314FFE7" w14:textId="77777777" w:rsidR="00BF60E3" w:rsidRPr="00BF60E3" w:rsidRDefault="00BF60E3" w:rsidP="00BF60E3">
      <w:pPr>
        <w:pStyle w:val="Sinespaciado"/>
        <w:numPr>
          <w:ilvl w:val="0"/>
          <w:numId w:val="31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F60E3">
        <w:rPr>
          <w:rFonts w:ascii="Arial" w:hAnsi="Arial" w:cs="Arial"/>
          <w:color w:val="000000" w:themeColor="text1"/>
          <w:sz w:val="24"/>
          <w:szCs w:val="24"/>
        </w:rPr>
        <w:t>La Dirección General de Gestión de Calidad</w:t>
      </w:r>
    </w:p>
    <w:p w14:paraId="17AA19A3" w14:textId="77777777" w:rsidR="00BF60E3" w:rsidRPr="00BF60E3" w:rsidRDefault="00BF60E3" w:rsidP="00BF60E3">
      <w:pPr>
        <w:pStyle w:val="Sinespaciado"/>
        <w:numPr>
          <w:ilvl w:val="0"/>
          <w:numId w:val="31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F60E3">
        <w:rPr>
          <w:rFonts w:ascii="Arial" w:hAnsi="Arial" w:cs="Arial"/>
          <w:color w:val="000000" w:themeColor="text1"/>
          <w:sz w:val="24"/>
          <w:szCs w:val="24"/>
        </w:rPr>
        <w:t>El Comité de Acreditación</w:t>
      </w:r>
    </w:p>
    <w:p w14:paraId="73A63816" w14:textId="74B10DF9" w:rsidR="00BF60E3" w:rsidRPr="00BF60E3" w:rsidRDefault="00BF60E3" w:rsidP="00BF60E3">
      <w:pPr>
        <w:pStyle w:val="Sinespaciado"/>
        <w:numPr>
          <w:ilvl w:val="0"/>
          <w:numId w:val="31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F60E3">
        <w:rPr>
          <w:rFonts w:ascii="Arial" w:hAnsi="Arial" w:cs="Arial"/>
          <w:color w:val="000000" w:themeColor="text1"/>
          <w:sz w:val="24"/>
          <w:szCs w:val="24"/>
        </w:rPr>
        <w:t>Las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60E3">
        <w:rPr>
          <w:rFonts w:ascii="Arial" w:hAnsi="Arial" w:cs="Arial"/>
          <w:color w:val="000000" w:themeColor="text1"/>
          <w:sz w:val="24"/>
          <w:szCs w:val="24"/>
        </w:rPr>
        <w:t>Coordinaciones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60E3">
        <w:rPr>
          <w:rFonts w:ascii="Arial" w:hAnsi="Arial" w:cs="Arial"/>
          <w:color w:val="000000" w:themeColor="text1"/>
          <w:sz w:val="24"/>
          <w:szCs w:val="24"/>
        </w:rPr>
        <w:t>de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60E3">
        <w:rPr>
          <w:rFonts w:ascii="Arial" w:hAnsi="Arial" w:cs="Arial"/>
          <w:color w:val="000000" w:themeColor="text1"/>
          <w:sz w:val="24"/>
          <w:szCs w:val="24"/>
        </w:rPr>
        <w:t>Acreditación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60E3">
        <w:rPr>
          <w:rFonts w:ascii="Arial" w:hAnsi="Arial" w:cs="Arial"/>
          <w:color w:val="000000" w:themeColor="text1"/>
          <w:sz w:val="24"/>
          <w:szCs w:val="24"/>
        </w:rPr>
        <w:t>adscritas</w:t>
      </w:r>
      <w:r w:rsidRPr="00BF60E3">
        <w:rPr>
          <w:rFonts w:ascii="Arial" w:hAnsi="Arial" w:cs="Arial"/>
          <w:color w:val="000000" w:themeColor="text1"/>
          <w:sz w:val="24"/>
          <w:szCs w:val="24"/>
        </w:rPr>
        <w:tab/>
        <w:t>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60E3">
        <w:rPr>
          <w:rFonts w:ascii="Arial" w:hAnsi="Arial" w:cs="Arial"/>
          <w:color w:val="000000" w:themeColor="text1"/>
          <w:sz w:val="24"/>
          <w:szCs w:val="24"/>
        </w:rPr>
        <w:t>las Facultades.</w:t>
      </w:r>
    </w:p>
    <w:p w14:paraId="4AC294D5" w14:textId="77777777" w:rsidR="00BF60E3" w:rsidRPr="00BF60E3" w:rsidRDefault="00BF60E3" w:rsidP="00BF60E3">
      <w:pPr>
        <w:pStyle w:val="Sinespaciado"/>
        <w:numPr>
          <w:ilvl w:val="0"/>
          <w:numId w:val="31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F60E3">
        <w:rPr>
          <w:rFonts w:ascii="Arial" w:hAnsi="Arial" w:cs="Arial"/>
          <w:color w:val="000000" w:themeColor="text1"/>
          <w:sz w:val="24"/>
          <w:szCs w:val="24"/>
        </w:rPr>
        <w:t>Las Coordinaciones de Acreditación adscritas a los Recintos.</w:t>
      </w:r>
    </w:p>
    <w:p w14:paraId="68D15649" w14:textId="431E607B" w:rsidR="00BF60E3" w:rsidRPr="00BF60E3" w:rsidRDefault="00BF60E3" w:rsidP="00BF60E3">
      <w:pPr>
        <w:pStyle w:val="Sinespaciado"/>
        <w:numPr>
          <w:ilvl w:val="0"/>
          <w:numId w:val="31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F60E3">
        <w:rPr>
          <w:rFonts w:ascii="Arial" w:hAnsi="Arial" w:cs="Arial"/>
          <w:color w:val="000000" w:themeColor="text1"/>
          <w:sz w:val="24"/>
          <w:szCs w:val="24"/>
        </w:rPr>
        <w:t>Las Coordinaciones de Acreditación adscritas a los Centros.</w:t>
      </w:r>
    </w:p>
    <w:p w14:paraId="11144E21" w14:textId="77777777" w:rsidR="00B4663B" w:rsidRPr="00FE6496" w:rsidRDefault="00B4663B" w:rsidP="002E62C5">
      <w:pPr>
        <w:pStyle w:val="Sinespaciado"/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68FE149" w14:textId="27376365" w:rsidR="003B6C03" w:rsidRPr="00FE6496" w:rsidRDefault="006F1CB6" w:rsidP="002E62C5">
      <w:pPr>
        <w:pStyle w:val="Sinespaciado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E6496">
        <w:rPr>
          <w:rFonts w:ascii="Arial" w:hAnsi="Arial" w:cs="Arial"/>
          <w:b/>
          <w:color w:val="000000" w:themeColor="text1"/>
          <w:sz w:val="24"/>
          <w:szCs w:val="24"/>
        </w:rPr>
        <w:t>ARTÍCULO</w:t>
      </w:r>
      <w:r w:rsidR="0013264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4F6D8C">
        <w:rPr>
          <w:rFonts w:ascii="Arial" w:hAnsi="Arial" w:cs="Arial"/>
          <w:b/>
          <w:color w:val="000000" w:themeColor="text1"/>
          <w:sz w:val="24"/>
          <w:szCs w:val="24"/>
        </w:rPr>
        <w:t>39</w:t>
      </w:r>
      <w:r w:rsidRPr="00FE6496">
        <w:rPr>
          <w:rFonts w:ascii="Arial" w:hAnsi="Arial" w:cs="Arial"/>
          <w:b/>
          <w:color w:val="000000" w:themeColor="text1"/>
          <w:sz w:val="24"/>
          <w:szCs w:val="24"/>
        </w:rPr>
        <w:t>. -</w:t>
      </w:r>
      <w:r w:rsidR="00B4663B" w:rsidRPr="00FE6496">
        <w:rPr>
          <w:rFonts w:ascii="Arial" w:hAnsi="Arial" w:cs="Arial"/>
          <w:b/>
          <w:color w:val="000000" w:themeColor="text1"/>
          <w:sz w:val="24"/>
          <w:szCs w:val="24"/>
        </w:rPr>
        <w:t xml:space="preserve"> El Comité Directivo de</w:t>
      </w:r>
      <w:r w:rsidR="00B97255">
        <w:rPr>
          <w:rFonts w:ascii="Arial" w:hAnsi="Arial" w:cs="Arial"/>
          <w:b/>
          <w:color w:val="000000" w:themeColor="text1"/>
          <w:sz w:val="24"/>
          <w:szCs w:val="24"/>
        </w:rPr>
        <w:t xml:space="preserve"> la </w:t>
      </w:r>
      <w:r w:rsidR="00B97255" w:rsidRPr="00B97255">
        <w:rPr>
          <w:rFonts w:ascii="Arial" w:hAnsi="Arial" w:cs="Arial"/>
          <w:b/>
          <w:color w:val="000000" w:themeColor="text1"/>
          <w:sz w:val="24"/>
          <w:szCs w:val="24"/>
        </w:rPr>
        <w:t>Dirección General de Gestión de Calidad (DGGC</w:t>
      </w:r>
      <w:r w:rsidR="00B4663B" w:rsidRPr="00FE6496">
        <w:rPr>
          <w:rFonts w:ascii="Arial" w:hAnsi="Arial" w:cs="Arial"/>
          <w:b/>
          <w:color w:val="000000" w:themeColor="text1"/>
          <w:sz w:val="24"/>
          <w:szCs w:val="24"/>
        </w:rPr>
        <w:t>).</w:t>
      </w:r>
      <w:r w:rsidR="00B4663B" w:rsidRPr="00FE6496">
        <w:rPr>
          <w:rFonts w:ascii="Arial" w:hAnsi="Arial" w:cs="Arial"/>
          <w:color w:val="000000" w:themeColor="text1"/>
          <w:sz w:val="24"/>
          <w:szCs w:val="24"/>
        </w:rPr>
        <w:t xml:space="preserve"> Es la instancia encargada </w:t>
      </w:r>
      <w:r w:rsidR="003B6C03" w:rsidRPr="00FE6496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B4663B" w:rsidRPr="00FE6496">
        <w:rPr>
          <w:rFonts w:ascii="Arial" w:hAnsi="Arial" w:cs="Arial"/>
          <w:color w:val="000000" w:themeColor="text1"/>
          <w:sz w:val="24"/>
          <w:szCs w:val="24"/>
        </w:rPr>
        <w:t xml:space="preserve">controlar, evaluar y dar seguimiento a las políticas, </w:t>
      </w:r>
      <w:r w:rsidR="004D6AB2">
        <w:rPr>
          <w:rFonts w:ascii="Arial" w:hAnsi="Arial" w:cs="Arial"/>
          <w:color w:val="000000" w:themeColor="text1"/>
          <w:sz w:val="24"/>
          <w:szCs w:val="24"/>
        </w:rPr>
        <w:t xml:space="preserve">los </w:t>
      </w:r>
      <w:r w:rsidR="00B4663B" w:rsidRPr="00FE6496">
        <w:rPr>
          <w:rFonts w:ascii="Arial" w:hAnsi="Arial" w:cs="Arial"/>
          <w:color w:val="000000" w:themeColor="text1"/>
          <w:sz w:val="24"/>
          <w:szCs w:val="24"/>
        </w:rPr>
        <w:t xml:space="preserve">protocolos y </w:t>
      </w:r>
      <w:r w:rsidR="004D6AB2">
        <w:rPr>
          <w:rFonts w:ascii="Arial" w:hAnsi="Arial" w:cs="Arial"/>
          <w:color w:val="000000" w:themeColor="text1"/>
          <w:sz w:val="24"/>
          <w:szCs w:val="24"/>
        </w:rPr>
        <w:t xml:space="preserve">las </w:t>
      </w:r>
      <w:r w:rsidR="00B4663B" w:rsidRPr="00FE6496">
        <w:rPr>
          <w:rFonts w:ascii="Arial" w:hAnsi="Arial" w:cs="Arial"/>
          <w:color w:val="000000" w:themeColor="text1"/>
          <w:sz w:val="24"/>
          <w:szCs w:val="24"/>
        </w:rPr>
        <w:t xml:space="preserve">ejecutorias del proceso de orientación profesional a la comunidad universitaria; y, además, puede recomendar al Consejo Universitario los cambios necesarios para hacer más eficientes y eficaces </w:t>
      </w:r>
      <w:r w:rsidR="007E1EEE" w:rsidRPr="00FE6496">
        <w:rPr>
          <w:rFonts w:ascii="Arial" w:hAnsi="Arial" w:cs="Arial"/>
          <w:color w:val="000000" w:themeColor="text1"/>
          <w:sz w:val="24"/>
          <w:szCs w:val="24"/>
        </w:rPr>
        <w:t>las actividades</w:t>
      </w:r>
      <w:r w:rsidR="00B4663B" w:rsidRPr="00FE6496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9D4DAC">
        <w:rPr>
          <w:rFonts w:ascii="Arial" w:hAnsi="Arial" w:cs="Arial"/>
          <w:color w:val="000000" w:themeColor="text1"/>
          <w:sz w:val="24"/>
          <w:szCs w:val="24"/>
        </w:rPr>
        <w:t>mejora</w:t>
      </w:r>
      <w:r w:rsidR="00B4663B" w:rsidRPr="00FE64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E1EEE" w:rsidRPr="00FE6496">
        <w:rPr>
          <w:rFonts w:ascii="Arial" w:hAnsi="Arial" w:cs="Arial"/>
          <w:color w:val="000000" w:themeColor="text1"/>
          <w:sz w:val="24"/>
          <w:szCs w:val="24"/>
        </w:rPr>
        <w:t>que se</w:t>
      </w:r>
      <w:r w:rsidR="00B4663B" w:rsidRPr="00FE6496">
        <w:rPr>
          <w:rFonts w:ascii="Arial" w:hAnsi="Arial" w:cs="Arial"/>
          <w:color w:val="000000" w:themeColor="text1"/>
          <w:sz w:val="24"/>
          <w:szCs w:val="24"/>
        </w:rPr>
        <w:t xml:space="preserve"> realizan. </w:t>
      </w:r>
    </w:p>
    <w:p w14:paraId="37215A76" w14:textId="77777777" w:rsidR="00B4663B" w:rsidRPr="00FE6496" w:rsidRDefault="00B4663B" w:rsidP="002E62C5">
      <w:pPr>
        <w:pStyle w:val="Sinespaciado"/>
        <w:tabs>
          <w:tab w:val="left" w:pos="2415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E6496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98A4087" w14:textId="237BE5CB" w:rsidR="00B4663B" w:rsidRPr="009D4DAC" w:rsidRDefault="006F1CB6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b/>
          <w:color w:val="000000" w:themeColor="text1"/>
          <w:sz w:val="24"/>
          <w:szCs w:val="24"/>
        </w:rPr>
        <w:t>ARTÍCULO</w:t>
      </w:r>
      <w:r w:rsidR="00132643">
        <w:rPr>
          <w:rFonts w:ascii="Arial" w:hAnsi="Arial" w:cs="Arial"/>
          <w:b/>
          <w:color w:val="000000" w:themeColor="text1"/>
          <w:sz w:val="24"/>
          <w:szCs w:val="24"/>
        </w:rPr>
        <w:t xml:space="preserve"> 4</w:t>
      </w:r>
      <w:r w:rsidR="004F6D8C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Pr="00FE6496">
        <w:rPr>
          <w:rFonts w:ascii="Arial" w:hAnsi="Arial" w:cs="Arial"/>
          <w:b/>
          <w:color w:val="000000" w:themeColor="text1"/>
          <w:sz w:val="24"/>
          <w:szCs w:val="24"/>
        </w:rPr>
        <w:t>. -</w:t>
      </w:r>
      <w:r w:rsidR="00B4663B" w:rsidRPr="00FE6496">
        <w:rPr>
          <w:rFonts w:ascii="Arial" w:hAnsi="Arial" w:cs="Arial"/>
          <w:b/>
          <w:color w:val="000000" w:themeColor="text1"/>
          <w:sz w:val="24"/>
          <w:szCs w:val="24"/>
        </w:rPr>
        <w:t xml:space="preserve"> Atribuciones del </w:t>
      </w:r>
      <w:r w:rsidR="00B97255">
        <w:rPr>
          <w:rFonts w:ascii="Arial" w:hAnsi="Arial" w:cs="Arial"/>
          <w:b/>
          <w:color w:val="000000" w:themeColor="text1"/>
          <w:sz w:val="24"/>
          <w:szCs w:val="24"/>
        </w:rPr>
        <w:t>DGGC</w:t>
      </w:r>
      <w:r w:rsidR="00B4663B" w:rsidRPr="00FE6496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 w:rsidR="00B4663B" w:rsidRPr="00FE6496">
        <w:rPr>
          <w:rFonts w:ascii="Arial" w:hAnsi="Arial" w:cs="Arial"/>
          <w:color w:val="000000" w:themeColor="text1"/>
          <w:sz w:val="24"/>
          <w:szCs w:val="24"/>
        </w:rPr>
        <w:t xml:space="preserve">Las </w:t>
      </w:r>
      <w:r w:rsidR="00B4663B" w:rsidRPr="00FE6496">
        <w:rPr>
          <w:rFonts w:ascii="Arial" w:hAnsi="Arial" w:cs="Arial"/>
          <w:sz w:val="24"/>
          <w:szCs w:val="24"/>
        </w:rPr>
        <w:t xml:space="preserve">Atribuciones del Comité Directivo del Departamento de </w:t>
      </w:r>
      <w:r w:rsidR="00667041" w:rsidRPr="00667041">
        <w:rPr>
          <w:rFonts w:ascii="Arial" w:hAnsi="Arial" w:cs="Arial"/>
          <w:sz w:val="24"/>
          <w:szCs w:val="24"/>
        </w:rPr>
        <w:t>Dirección General de Gestión de Calidad (</w:t>
      </w:r>
      <w:r w:rsidR="00B97255" w:rsidRPr="00667041">
        <w:rPr>
          <w:rFonts w:ascii="Arial" w:hAnsi="Arial" w:cs="Arial"/>
          <w:sz w:val="24"/>
          <w:szCs w:val="24"/>
        </w:rPr>
        <w:t xml:space="preserve">DGGC) </w:t>
      </w:r>
      <w:r w:rsidR="00B97255" w:rsidRPr="00FE6496">
        <w:rPr>
          <w:rFonts w:ascii="Arial" w:hAnsi="Arial" w:cs="Arial"/>
          <w:sz w:val="24"/>
          <w:szCs w:val="24"/>
        </w:rPr>
        <w:t>son</w:t>
      </w:r>
      <w:r w:rsidR="00B4663B" w:rsidRPr="00FE6496">
        <w:rPr>
          <w:rFonts w:ascii="Arial" w:hAnsi="Arial" w:cs="Arial"/>
          <w:sz w:val="24"/>
          <w:szCs w:val="24"/>
        </w:rPr>
        <w:t xml:space="preserve"> las siguientes:</w:t>
      </w:r>
    </w:p>
    <w:p w14:paraId="29204B84" w14:textId="6F1535EE" w:rsidR="00B4663B" w:rsidRPr="009D4DAC" w:rsidRDefault="00B4663B" w:rsidP="002E62C5">
      <w:pPr>
        <w:pStyle w:val="Sinespaciado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sz w:val="24"/>
          <w:szCs w:val="24"/>
        </w:rPr>
        <w:t>Evaluar y aprobar el plan plurianual y los planes semestrales de gestión, siguiendo el Plan Estratégico de la Universidad;</w:t>
      </w:r>
    </w:p>
    <w:p w14:paraId="608C6C9F" w14:textId="5E262C78" w:rsidR="00B4663B" w:rsidRPr="009D4DAC" w:rsidRDefault="00B4663B" w:rsidP="002E62C5">
      <w:pPr>
        <w:pStyle w:val="Sinespaciado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sz w:val="24"/>
          <w:szCs w:val="24"/>
        </w:rPr>
        <w:t xml:space="preserve">Celebrar reuniones ordinarias cada 15 días, previa convocatoria del Director o Directora con la agenda establecida; </w:t>
      </w:r>
    </w:p>
    <w:p w14:paraId="7843DD8D" w14:textId="0ED019C4" w:rsidR="00B4663B" w:rsidRPr="009D4DAC" w:rsidRDefault="00B4663B" w:rsidP="002E62C5">
      <w:pPr>
        <w:pStyle w:val="Sinespaciado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sz w:val="24"/>
          <w:szCs w:val="24"/>
        </w:rPr>
        <w:t xml:space="preserve">La agenda para estas sesiones será elaborada por el Director(a)  y será comunicada por escrito a los miembros del </w:t>
      </w:r>
      <w:r w:rsidR="009D4DAC">
        <w:rPr>
          <w:rFonts w:ascii="Arial" w:hAnsi="Arial" w:cs="Arial"/>
          <w:sz w:val="24"/>
          <w:szCs w:val="24"/>
        </w:rPr>
        <w:t>DGGC</w:t>
      </w:r>
      <w:r w:rsidRPr="00FE6496">
        <w:rPr>
          <w:rFonts w:ascii="Arial" w:hAnsi="Arial" w:cs="Arial"/>
          <w:sz w:val="24"/>
          <w:szCs w:val="24"/>
        </w:rPr>
        <w:t xml:space="preserve"> por lo menos tres (3) días francos de antelación. En caso de que se vayan a discutir documentos y propuestas, los mismos deben acompañar a la convocatoria, además de la agenda;</w:t>
      </w:r>
    </w:p>
    <w:p w14:paraId="72A6C03C" w14:textId="2CF1BA7E" w:rsidR="00B4663B" w:rsidRPr="00C0697C" w:rsidRDefault="00B4663B" w:rsidP="002E62C5">
      <w:pPr>
        <w:pStyle w:val="Sinespaciado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sz w:val="24"/>
          <w:szCs w:val="24"/>
        </w:rPr>
        <w:lastRenderedPageBreak/>
        <w:t>Celebrar reuniones extraordinarias a solicitud motivada de la mayoría de los miembros de</w:t>
      </w:r>
      <w:r w:rsidR="00C0697C">
        <w:rPr>
          <w:rFonts w:ascii="Arial" w:hAnsi="Arial" w:cs="Arial"/>
          <w:sz w:val="24"/>
          <w:szCs w:val="24"/>
        </w:rPr>
        <w:t xml:space="preserve"> DGGC</w:t>
      </w:r>
      <w:r w:rsidRPr="00FE6496">
        <w:rPr>
          <w:rFonts w:ascii="Arial" w:hAnsi="Arial" w:cs="Arial"/>
          <w:sz w:val="24"/>
          <w:szCs w:val="24"/>
        </w:rPr>
        <w:t xml:space="preserve">, cuando las circunstancias así lo requieran. La Convocatoria deberá realizarse por escrito. </w:t>
      </w:r>
    </w:p>
    <w:p w14:paraId="14D58A0F" w14:textId="599E32BC" w:rsidR="00B4663B" w:rsidRPr="00C0697C" w:rsidRDefault="00B4663B" w:rsidP="002E62C5">
      <w:pPr>
        <w:pStyle w:val="Sinespaciado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sz w:val="24"/>
          <w:szCs w:val="24"/>
        </w:rPr>
        <w:t>Trazar lineamientos de trabajo a las diferentes áreas y aprobar los programas emanados de las mismas;</w:t>
      </w:r>
    </w:p>
    <w:p w14:paraId="0E32470F" w14:textId="1153EB51" w:rsidR="00B4663B" w:rsidRPr="00C20581" w:rsidRDefault="00B4663B" w:rsidP="002E62C5">
      <w:pPr>
        <w:pStyle w:val="Sinespaciado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sz w:val="24"/>
          <w:szCs w:val="24"/>
        </w:rPr>
        <w:t xml:space="preserve">Conocer y aprobar la memoria anual; </w:t>
      </w:r>
    </w:p>
    <w:p w14:paraId="635B0B2F" w14:textId="737D0B5E" w:rsidR="00B4663B" w:rsidRPr="00C20581" w:rsidRDefault="00B4663B" w:rsidP="002E62C5">
      <w:pPr>
        <w:pStyle w:val="Sinespaciado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sz w:val="24"/>
          <w:szCs w:val="24"/>
        </w:rPr>
        <w:t>Aprobar los manuales y protocolos del trabajo de las diferentes áreas</w:t>
      </w:r>
      <w:r w:rsidR="00B37130" w:rsidRPr="00FE6496">
        <w:rPr>
          <w:rFonts w:ascii="Arial" w:hAnsi="Arial" w:cs="Arial"/>
          <w:sz w:val="24"/>
          <w:szCs w:val="24"/>
        </w:rPr>
        <w:t>, sometidos previamente a tales fines por la Dirección General de Planificación y Desarrollo Institucional (DIGEPLANDI)</w:t>
      </w:r>
      <w:r w:rsidRPr="00FE6496">
        <w:rPr>
          <w:rFonts w:ascii="Arial" w:hAnsi="Arial" w:cs="Arial"/>
          <w:sz w:val="24"/>
          <w:szCs w:val="24"/>
        </w:rPr>
        <w:t>;</w:t>
      </w:r>
    </w:p>
    <w:p w14:paraId="1DC4F4C4" w14:textId="77777777" w:rsidR="00B4663B" w:rsidRPr="00FE6496" w:rsidRDefault="00B4663B" w:rsidP="002E62C5">
      <w:pPr>
        <w:pStyle w:val="Sinespaciado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sz w:val="24"/>
          <w:szCs w:val="24"/>
        </w:rPr>
        <w:t>Otras funciones que le sean asignadas por   los organismos superiores</w:t>
      </w:r>
      <w:r w:rsidR="00D92DAB" w:rsidRPr="00FE6496">
        <w:rPr>
          <w:rFonts w:ascii="Arial" w:hAnsi="Arial" w:cs="Arial"/>
          <w:sz w:val="24"/>
          <w:szCs w:val="24"/>
        </w:rPr>
        <w:t xml:space="preserve"> competentes.</w:t>
      </w:r>
      <w:r w:rsidRPr="00FE6496">
        <w:rPr>
          <w:rFonts w:ascii="Arial" w:hAnsi="Arial" w:cs="Arial"/>
          <w:sz w:val="24"/>
          <w:szCs w:val="24"/>
        </w:rPr>
        <w:t xml:space="preserve"> </w:t>
      </w:r>
    </w:p>
    <w:p w14:paraId="27EEBE66" w14:textId="77777777" w:rsidR="00B4663B" w:rsidRPr="00FE6496" w:rsidRDefault="00B4663B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</w:p>
    <w:p w14:paraId="29AD01E3" w14:textId="2D8B6004" w:rsidR="00B4663B" w:rsidRPr="00FE6496" w:rsidRDefault="006F1CB6" w:rsidP="001B6BDC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b/>
          <w:sz w:val="24"/>
          <w:szCs w:val="24"/>
        </w:rPr>
        <w:t>PÁRRAFO</w:t>
      </w:r>
      <w:r w:rsidR="004F6D8C">
        <w:rPr>
          <w:rFonts w:ascii="Arial" w:hAnsi="Arial" w:cs="Arial"/>
          <w:b/>
          <w:sz w:val="24"/>
          <w:szCs w:val="24"/>
        </w:rPr>
        <w:t xml:space="preserve"> 1</w:t>
      </w:r>
      <w:r w:rsidRPr="00FE6496">
        <w:rPr>
          <w:rFonts w:ascii="Arial" w:hAnsi="Arial" w:cs="Arial"/>
          <w:b/>
          <w:sz w:val="24"/>
          <w:szCs w:val="24"/>
        </w:rPr>
        <w:t>. -</w:t>
      </w:r>
      <w:r w:rsidR="00B4663B" w:rsidRPr="00FE6496">
        <w:rPr>
          <w:rFonts w:ascii="Arial" w:hAnsi="Arial" w:cs="Arial"/>
          <w:b/>
          <w:sz w:val="24"/>
          <w:szCs w:val="24"/>
        </w:rPr>
        <w:t xml:space="preserve"> Invitados especiales a las reuniones.</w:t>
      </w:r>
      <w:r w:rsidR="00B4663B" w:rsidRPr="00FE6496">
        <w:rPr>
          <w:rFonts w:ascii="Arial" w:hAnsi="Arial" w:cs="Arial"/>
          <w:sz w:val="24"/>
          <w:szCs w:val="24"/>
        </w:rPr>
        <w:t xml:space="preserve"> Cuando la naturaleza de los temas a tratar requiera la presencia de técnicos, profesionales o personas cuya opinión se precise, las reuniones ordinarias y las extraordinarias podrán ser ampliadas con invitados especiales, con </w:t>
      </w:r>
      <w:r w:rsidR="00766DEB" w:rsidRPr="00FE6496">
        <w:rPr>
          <w:rFonts w:ascii="Arial" w:hAnsi="Arial" w:cs="Arial"/>
          <w:sz w:val="24"/>
          <w:szCs w:val="24"/>
        </w:rPr>
        <w:t>voz,</w:t>
      </w:r>
      <w:r w:rsidR="00B4663B" w:rsidRPr="00FE6496">
        <w:rPr>
          <w:rFonts w:ascii="Arial" w:hAnsi="Arial" w:cs="Arial"/>
          <w:sz w:val="24"/>
          <w:szCs w:val="24"/>
        </w:rPr>
        <w:t xml:space="preserve"> pero sin voto. </w:t>
      </w:r>
    </w:p>
    <w:p w14:paraId="45BEFE93" w14:textId="77777777" w:rsidR="00B4663B" w:rsidRPr="00FE6496" w:rsidRDefault="00B4663B" w:rsidP="002E62C5">
      <w:pPr>
        <w:pStyle w:val="Sinespaciado"/>
        <w:tabs>
          <w:tab w:val="left" w:pos="3690"/>
        </w:tabs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sz w:val="24"/>
          <w:szCs w:val="24"/>
        </w:rPr>
        <w:tab/>
      </w:r>
    </w:p>
    <w:p w14:paraId="07178D9F" w14:textId="77777777" w:rsidR="00E64BBE" w:rsidRPr="000747B6" w:rsidRDefault="00E64BBE" w:rsidP="006B7A8E">
      <w:pPr>
        <w:pStyle w:val="Ttulo3"/>
        <w:spacing w:before="0"/>
        <w:rPr>
          <w:rFonts w:ascii="Arial" w:hAnsi="Arial" w:cs="Arial"/>
          <w:color w:val="auto"/>
        </w:rPr>
      </w:pPr>
      <w:bookmarkStart w:id="19" w:name="_Toc127946480"/>
      <w:r w:rsidRPr="000747B6">
        <w:rPr>
          <w:rFonts w:ascii="Arial" w:hAnsi="Arial" w:cs="Arial"/>
          <w:color w:val="auto"/>
        </w:rPr>
        <w:t>SECCIÓN DE A</w:t>
      </w:r>
      <w:r w:rsidR="002E6943" w:rsidRPr="000747B6">
        <w:rPr>
          <w:rFonts w:ascii="Arial" w:hAnsi="Arial" w:cs="Arial"/>
          <w:color w:val="auto"/>
        </w:rPr>
        <w:t>POYO ADMINISTRATIVO</w:t>
      </w:r>
      <w:bookmarkEnd w:id="19"/>
    </w:p>
    <w:p w14:paraId="2DA0B753" w14:textId="77777777" w:rsidR="00E2755B" w:rsidRPr="00FE6496" w:rsidRDefault="00E2755B" w:rsidP="002E62C5">
      <w:pPr>
        <w:pStyle w:val="Sinespaciado"/>
        <w:spacing w:line="360" w:lineRule="auto"/>
        <w:rPr>
          <w:rFonts w:ascii="Arial" w:hAnsi="Arial" w:cs="Arial"/>
          <w:b/>
          <w:i/>
          <w:sz w:val="24"/>
          <w:szCs w:val="24"/>
        </w:rPr>
      </w:pPr>
    </w:p>
    <w:p w14:paraId="09A5A53A" w14:textId="116658B9" w:rsidR="0051577B" w:rsidRPr="00FE6496" w:rsidRDefault="003B59C1" w:rsidP="002E62C5">
      <w:pPr>
        <w:pStyle w:val="Sinespaciado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FE6496">
        <w:rPr>
          <w:rFonts w:ascii="Arial" w:hAnsi="Arial" w:cs="Arial"/>
          <w:b/>
          <w:sz w:val="24"/>
          <w:szCs w:val="24"/>
        </w:rPr>
        <w:t>ARTÍCULO</w:t>
      </w:r>
      <w:r w:rsidR="00132643">
        <w:rPr>
          <w:rFonts w:ascii="Arial" w:hAnsi="Arial" w:cs="Arial"/>
          <w:b/>
          <w:sz w:val="24"/>
          <w:szCs w:val="24"/>
        </w:rPr>
        <w:t xml:space="preserve"> 4</w:t>
      </w:r>
      <w:r w:rsidR="004F6D8C">
        <w:rPr>
          <w:rFonts w:ascii="Arial" w:hAnsi="Arial" w:cs="Arial"/>
          <w:b/>
          <w:sz w:val="24"/>
          <w:szCs w:val="24"/>
        </w:rPr>
        <w:t>1</w:t>
      </w:r>
      <w:r w:rsidRPr="00FE6496">
        <w:rPr>
          <w:rFonts w:ascii="Arial" w:hAnsi="Arial" w:cs="Arial"/>
          <w:b/>
          <w:sz w:val="24"/>
          <w:szCs w:val="24"/>
        </w:rPr>
        <w:t>.</w:t>
      </w:r>
      <w:r w:rsidR="002E6943" w:rsidRPr="00FE6496">
        <w:rPr>
          <w:rFonts w:ascii="Arial" w:hAnsi="Arial" w:cs="Arial"/>
          <w:b/>
          <w:sz w:val="24"/>
          <w:szCs w:val="24"/>
        </w:rPr>
        <w:t>- Definición</w:t>
      </w:r>
      <w:r w:rsidR="00E64BBE" w:rsidRPr="00FE6496">
        <w:rPr>
          <w:rFonts w:ascii="Arial" w:hAnsi="Arial" w:cs="Arial"/>
          <w:b/>
          <w:sz w:val="24"/>
          <w:szCs w:val="24"/>
        </w:rPr>
        <w:t xml:space="preserve">. </w:t>
      </w:r>
      <w:r w:rsidR="002E6943" w:rsidRPr="00FE6496">
        <w:rPr>
          <w:rFonts w:ascii="Arial" w:hAnsi="Arial" w:cs="Arial"/>
          <w:sz w:val="24"/>
          <w:szCs w:val="24"/>
        </w:rPr>
        <w:t>La Sección de Apoyo Administrativo</w:t>
      </w:r>
      <w:r w:rsidR="0033052E" w:rsidRPr="00FE6496">
        <w:rPr>
          <w:rFonts w:ascii="Arial" w:hAnsi="Arial" w:cs="Arial"/>
          <w:sz w:val="24"/>
          <w:szCs w:val="24"/>
        </w:rPr>
        <w:t xml:space="preserve"> </w:t>
      </w:r>
      <w:r w:rsidR="002E6943" w:rsidRPr="00FE6496">
        <w:rPr>
          <w:rFonts w:ascii="Arial" w:hAnsi="Arial" w:cs="Arial"/>
          <w:sz w:val="24"/>
          <w:szCs w:val="24"/>
        </w:rPr>
        <w:t xml:space="preserve">es la </w:t>
      </w:r>
      <w:r w:rsidR="00E64BBE" w:rsidRPr="00FE6496">
        <w:rPr>
          <w:rFonts w:ascii="Arial" w:hAnsi="Arial" w:cs="Arial"/>
          <w:sz w:val="24"/>
          <w:szCs w:val="24"/>
        </w:rPr>
        <w:t>responsable de la ejecución de las tareas, operaciones y procesos administrativo</w:t>
      </w:r>
      <w:r>
        <w:rPr>
          <w:rFonts w:ascii="Arial" w:hAnsi="Arial" w:cs="Arial"/>
          <w:sz w:val="24"/>
          <w:szCs w:val="24"/>
        </w:rPr>
        <w:t>s</w:t>
      </w:r>
      <w:r w:rsidR="002E6943" w:rsidRPr="00FE6496">
        <w:rPr>
          <w:rFonts w:ascii="Arial" w:hAnsi="Arial" w:cs="Arial"/>
          <w:sz w:val="24"/>
          <w:szCs w:val="24"/>
        </w:rPr>
        <w:t xml:space="preserve"> </w:t>
      </w:r>
      <w:r w:rsidR="00E64BBE" w:rsidRPr="00FE6496">
        <w:rPr>
          <w:rFonts w:ascii="Arial" w:hAnsi="Arial" w:cs="Arial"/>
          <w:sz w:val="24"/>
          <w:szCs w:val="24"/>
        </w:rPr>
        <w:t xml:space="preserve">de apoyo y servicios para que el </w:t>
      </w:r>
      <w:r>
        <w:rPr>
          <w:rFonts w:ascii="Arial" w:hAnsi="Arial" w:cs="Arial"/>
          <w:sz w:val="24"/>
          <w:szCs w:val="24"/>
        </w:rPr>
        <w:t xml:space="preserve">la DGGC </w:t>
      </w:r>
      <w:r w:rsidR="00E64BBE" w:rsidRPr="00FE6496">
        <w:rPr>
          <w:rFonts w:ascii="Arial" w:hAnsi="Arial" w:cs="Arial"/>
          <w:sz w:val="24"/>
          <w:szCs w:val="24"/>
        </w:rPr>
        <w:t xml:space="preserve">logre </w:t>
      </w:r>
      <w:r w:rsidR="00476A9D" w:rsidRPr="00FE6496">
        <w:rPr>
          <w:rFonts w:ascii="Arial" w:hAnsi="Arial" w:cs="Arial"/>
          <w:sz w:val="24"/>
          <w:szCs w:val="24"/>
        </w:rPr>
        <w:t>los objetivos perseguidos y su razón sustantiva.</w:t>
      </w:r>
    </w:p>
    <w:p w14:paraId="32C04CC8" w14:textId="77777777" w:rsidR="0051577B" w:rsidRPr="00FE6496" w:rsidRDefault="0016067F" w:rsidP="002E62C5">
      <w:pPr>
        <w:pStyle w:val="Sinespaciado"/>
        <w:tabs>
          <w:tab w:val="left" w:pos="3180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FE6496">
        <w:rPr>
          <w:rFonts w:ascii="Arial" w:hAnsi="Arial" w:cs="Arial"/>
          <w:b/>
          <w:bCs/>
          <w:sz w:val="24"/>
          <w:szCs w:val="24"/>
        </w:rPr>
        <w:tab/>
      </w:r>
    </w:p>
    <w:p w14:paraId="164E5CAA" w14:textId="2779802E" w:rsidR="002E6943" w:rsidRPr="00FE6496" w:rsidRDefault="00B56DB3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b/>
          <w:bCs/>
          <w:sz w:val="24"/>
          <w:szCs w:val="24"/>
        </w:rPr>
        <w:t>ART</w:t>
      </w:r>
      <w:r w:rsidRPr="00FE6496">
        <w:rPr>
          <w:rFonts w:ascii="Arial" w:hAnsi="Arial" w:cs="Arial"/>
          <w:b/>
          <w:sz w:val="24"/>
          <w:szCs w:val="24"/>
        </w:rPr>
        <w:t>Í</w:t>
      </w:r>
      <w:r w:rsidRPr="00FE6496">
        <w:rPr>
          <w:rFonts w:ascii="Arial" w:hAnsi="Arial" w:cs="Arial"/>
          <w:b/>
          <w:bCs/>
          <w:sz w:val="24"/>
          <w:szCs w:val="24"/>
        </w:rPr>
        <w:t>CULO</w:t>
      </w:r>
      <w:r w:rsidR="00132643">
        <w:rPr>
          <w:rFonts w:ascii="Arial" w:hAnsi="Arial" w:cs="Arial"/>
          <w:b/>
          <w:bCs/>
          <w:sz w:val="24"/>
          <w:szCs w:val="24"/>
        </w:rPr>
        <w:t xml:space="preserve"> 4</w:t>
      </w:r>
      <w:r w:rsidR="004F6D8C">
        <w:rPr>
          <w:rFonts w:ascii="Arial" w:hAnsi="Arial" w:cs="Arial"/>
          <w:b/>
          <w:bCs/>
          <w:sz w:val="24"/>
          <w:szCs w:val="24"/>
        </w:rPr>
        <w:t>2</w:t>
      </w:r>
      <w:r w:rsidRPr="00FE6496">
        <w:rPr>
          <w:rFonts w:ascii="Arial" w:hAnsi="Arial" w:cs="Arial"/>
          <w:b/>
          <w:bCs/>
          <w:sz w:val="24"/>
          <w:szCs w:val="24"/>
        </w:rPr>
        <w:t>.</w:t>
      </w:r>
      <w:r w:rsidR="0016067F" w:rsidRPr="00FE6496">
        <w:rPr>
          <w:rFonts w:ascii="Arial" w:hAnsi="Arial" w:cs="Arial"/>
          <w:b/>
          <w:bCs/>
          <w:sz w:val="24"/>
          <w:szCs w:val="24"/>
        </w:rPr>
        <w:t xml:space="preserve">- El Personal de la Sección. </w:t>
      </w:r>
      <w:r w:rsidR="0016067F" w:rsidRPr="00FE6496">
        <w:rPr>
          <w:rFonts w:ascii="Arial" w:hAnsi="Arial" w:cs="Arial"/>
          <w:bCs/>
          <w:sz w:val="24"/>
          <w:szCs w:val="24"/>
        </w:rPr>
        <w:t>El personal de apoyo administrativo de</w:t>
      </w:r>
      <w:r w:rsidR="00DF7095">
        <w:rPr>
          <w:rFonts w:ascii="Arial" w:hAnsi="Arial" w:cs="Arial"/>
          <w:bCs/>
          <w:sz w:val="24"/>
          <w:szCs w:val="24"/>
        </w:rPr>
        <w:t xml:space="preserve"> la</w:t>
      </w:r>
      <w:r w:rsidR="0016067F" w:rsidRPr="00FE6496">
        <w:rPr>
          <w:rFonts w:ascii="Arial" w:hAnsi="Arial" w:cs="Arial"/>
          <w:bCs/>
          <w:sz w:val="24"/>
          <w:szCs w:val="24"/>
        </w:rPr>
        <w:t xml:space="preserve"> D</w:t>
      </w:r>
      <w:r w:rsidR="00DF7095">
        <w:rPr>
          <w:rFonts w:ascii="Arial" w:hAnsi="Arial" w:cs="Arial"/>
          <w:bCs/>
          <w:sz w:val="24"/>
          <w:szCs w:val="24"/>
        </w:rPr>
        <w:t>GGC</w:t>
      </w:r>
      <w:r w:rsidR="0016067F" w:rsidRPr="00FE6496">
        <w:rPr>
          <w:rFonts w:ascii="Arial" w:hAnsi="Arial" w:cs="Arial"/>
          <w:bCs/>
          <w:sz w:val="24"/>
          <w:szCs w:val="24"/>
        </w:rPr>
        <w:t xml:space="preserve"> será designado de conformidad con las normas institucionales</w:t>
      </w:r>
      <w:r w:rsidR="00D907EB" w:rsidRPr="00FE6496">
        <w:rPr>
          <w:rFonts w:ascii="Arial" w:hAnsi="Arial" w:cs="Arial"/>
          <w:bCs/>
          <w:sz w:val="24"/>
          <w:szCs w:val="24"/>
        </w:rPr>
        <w:t xml:space="preserve"> generales sobre esta materia</w:t>
      </w:r>
      <w:r w:rsidR="000905C2" w:rsidRPr="00FE6496">
        <w:rPr>
          <w:rFonts w:ascii="Arial" w:hAnsi="Arial" w:cs="Arial"/>
          <w:bCs/>
          <w:sz w:val="24"/>
          <w:szCs w:val="24"/>
        </w:rPr>
        <w:t>,</w:t>
      </w:r>
      <w:r w:rsidR="0016067F" w:rsidRPr="00FE6496">
        <w:rPr>
          <w:rFonts w:ascii="Arial" w:hAnsi="Arial" w:cs="Arial"/>
          <w:bCs/>
          <w:sz w:val="24"/>
          <w:szCs w:val="24"/>
        </w:rPr>
        <w:t xml:space="preserve"> en base a las nece</w:t>
      </w:r>
      <w:r>
        <w:rPr>
          <w:rFonts w:ascii="Arial" w:hAnsi="Arial" w:cs="Arial"/>
          <w:bCs/>
          <w:sz w:val="24"/>
          <w:szCs w:val="24"/>
        </w:rPr>
        <w:t xml:space="preserve">sidades de la misma (la </w:t>
      </w:r>
      <w:r w:rsidR="00A50A21">
        <w:rPr>
          <w:rFonts w:ascii="Arial" w:hAnsi="Arial" w:cs="Arial"/>
          <w:bCs/>
          <w:sz w:val="24"/>
          <w:szCs w:val="24"/>
        </w:rPr>
        <w:t>DGGC) y</w:t>
      </w:r>
      <w:r w:rsidR="000905C2" w:rsidRPr="00FE6496">
        <w:rPr>
          <w:rFonts w:ascii="Arial" w:hAnsi="Arial" w:cs="Arial"/>
          <w:bCs/>
          <w:sz w:val="24"/>
          <w:szCs w:val="24"/>
        </w:rPr>
        <w:t xml:space="preserve"> con apego a</w:t>
      </w:r>
      <w:r w:rsidR="0016067F" w:rsidRPr="00FE6496">
        <w:rPr>
          <w:rFonts w:ascii="Arial" w:hAnsi="Arial" w:cs="Arial"/>
          <w:bCs/>
          <w:sz w:val="24"/>
          <w:szCs w:val="24"/>
        </w:rPr>
        <w:t xml:space="preserve"> lo dispuesto por este Re</w:t>
      </w:r>
      <w:r w:rsidR="000905C2" w:rsidRPr="00FE6496">
        <w:rPr>
          <w:rFonts w:ascii="Arial" w:hAnsi="Arial" w:cs="Arial"/>
          <w:bCs/>
          <w:sz w:val="24"/>
          <w:szCs w:val="24"/>
        </w:rPr>
        <w:t xml:space="preserve">glamento y </w:t>
      </w:r>
      <w:r>
        <w:rPr>
          <w:rFonts w:ascii="Arial" w:hAnsi="Arial" w:cs="Arial"/>
          <w:bCs/>
          <w:sz w:val="24"/>
          <w:szCs w:val="24"/>
        </w:rPr>
        <w:t>los Manuales de esta Dirección</w:t>
      </w:r>
      <w:r w:rsidR="00D907EB" w:rsidRPr="00FE6496">
        <w:rPr>
          <w:rFonts w:ascii="Arial" w:hAnsi="Arial" w:cs="Arial"/>
          <w:bCs/>
          <w:sz w:val="24"/>
          <w:szCs w:val="24"/>
        </w:rPr>
        <w:t>.</w:t>
      </w:r>
      <w:r w:rsidR="0016067F" w:rsidRPr="00FE6496">
        <w:rPr>
          <w:rFonts w:ascii="Arial" w:hAnsi="Arial" w:cs="Arial"/>
          <w:bCs/>
          <w:sz w:val="24"/>
          <w:szCs w:val="24"/>
        </w:rPr>
        <w:t xml:space="preserve"> </w:t>
      </w:r>
    </w:p>
    <w:p w14:paraId="5745AE96" w14:textId="77777777" w:rsidR="00D907EB" w:rsidRPr="00FE6496" w:rsidRDefault="00D907EB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</w:p>
    <w:p w14:paraId="27479F9D" w14:textId="77D4CF8D" w:rsidR="00E64BBE" w:rsidRPr="00FE6496" w:rsidRDefault="00CA4277" w:rsidP="002E62C5">
      <w:pPr>
        <w:pStyle w:val="Sinespaciado"/>
        <w:spacing w:line="360" w:lineRule="auto"/>
        <w:rPr>
          <w:rFonts w:ascii="Arial" w:hAnsi="Arial" w:cs="Arial"/>
          <w:bCs/>
          <w:sz w:val="24"/>
          <w:szCs w:val="24"/>
        </w:rPr>
      </w:pPr>
      <w:r w:rsidRPr="00FE6496">
        <w:rPr>
          <w:rFonts w:ascii="Arial" w:hAnsi="Arial" w:cs="Arial"/>
          <w:b/>
          <w:bCs/>
          <w:sz w:val="24"/>
          <w:szCs w:val="24"/>
        </w:rPr>
        <w:t>ART</w:t>
      </w:r>
      <w:r w:rsidRPr="00FE6496">
        <w:rPr>
          <w:rFonts w:ascii="Arial" w:hAnsi="Arial" w:cs="Arial"/>
          <w:b/>
          <w:sz w:val="24"/>
          <w:szCs w:val="24"/>
        </w:rPr>
        <w:t>Í</w:t>
      </w:r>
      <w:r w:rsidRPr="00FE6496">
        <w:rPr>
          <w:rFonts w:ascii="Arial" w:hAnsi="Arial" w:cs="Arial"/>
          <w:b/>
          <w:bCs/>
          <w:sz w:val="24"/>
          <w:szCs w:val="24"/>
        </w:rPr>
        <w:t>CULO</w:t>
      </w:r>
      <w:r w:rsidR="00132643">
        <w:rPr>
          <w:rFonts w:ascii="Arial" w:hAnsi="Arial" w:cs="Arial"/>
          <w:b/>
          <w:bCs/>
          <w:sz w:val="24"/>
          <w:szCs w:val="24"/>
        </w:rPr>
        <w:t xml:space="preserve"> 4</w:t>
      </w:r>
      <w:r w:rsidR="004F6D8C">
        <w:rPr>
          <w:rFonts w:ascii="Arial" w:hAnsi="Arial" w:cs="Arial"/>
          <w:b/>
          <w:bCs/>
          <w:sz w:val="24"/>
          <w:szCs w:val="24"/>
        </w:rPr>
        <w:t>3</w:t>
      </w:r>
      <w:r w:rsidRPr="00FE6496">
        <w:rPr>
          <w:rFonts w:ascii="Arial" w:hAnsi="Arial" w:cs="Arial"/>
          <w:b/>
          <w:bCs/>
          <w:sz w:val="24"/>
          <w:szCs w:val="24"/>
        </w:rPr>
        <w:t>. -</w:t>
      </w:r>
      <w:r w:rsidR="00D907EB" w:rsidRPr="00FE6496">
        <w:rPr>
          <w:rFonts w:ascii="Arial" w:hAnsi="Arial" w:cs="Arial"/>
          <w:b/>
          <w:bCs/>
          <w:sz w:val="24"/>
          <w:szCs w:val="24"/>
        </w:rPr>
        <w:t xml:space="preserve"> Atribuciones del Personal. </w:t>
      </w:r>
      <w:r w:rsidR="00D907EB" w:rsidRPr="00FE6496">
        <w:rPr>
          <w:rFonts w:ascii="Arial" w:hAnsi="Arial" w:cs="Arial"/>
          <w:bCs/>
          <w:sz w:val="24"/>
          <w:szCs w:val="24"/>
        </w:rPr>
        <w:t>Las atribuciones generales del personal apoyo administrativo de</w:t>
      </w:r>
      <w:r w:rsidR="00DF7095">
        <w:rPr>
          <w:rFonts w:ascii="Arial" w:hAnsi="Arial" w:cs="Arial"/>
          <w:bCs/>
          <w:sz w:val="24"/>
          <w:szCs w:val="24"/>
        </w:rPr>
        <w:t xml:space="preserve"> </w:t>
      </w:r>
      <w:r w:rsidR="00D907EB" w:rsidRPr="00FE6496">
        <w:rPr>
          <w:rFonts w:ascii="Arial" w:hAnsi="Arial" w:cs="Arial"/>
          <w:bCs/>
          <w:sz w:val="24"/>
          <w:szCs w:val="24"/>
        </w:rPr>
        <w:t>l</w:t>
      </w:r>
      <w:r w:rsidR="00DF7095">
        <w:rPr>
          <w:rFonts w:ascii="Arial" w:hAnsi="Arial" w:cs="Arial"/>
          <w:bCs/>
          <w:sz w:val="24"/>
          <w:szCs w:val="24"/>
        </w:rPr>
        <w:t xml:space="preserve">a </w:t>
      </w:r>
      <w:r w:rsidR="00D907EB" w:rsidRPr="00FE6496">
        <w:rPr>
          <w:rFonts w:ascii="Arial" w:hAnsi="Arial" w:cs="Arial"/>
          <w:bCs/>
          <w:sz w:val="24"/>
          <w:szCs w:val="24"/>
        </w:rPr>
        <w:t>D</w:t>
      </w:r>
      <w:r w:rsidR="00DF7095">
        <w:rPr>
          <w:rFonts w:ascii="Arial" w:hAnsi="Arial" w:cs="Arial"/>
          <w:bCs/>
          <w:sz w:val="24"/>
          <w:szCs w:val="24"/>
        </w:rPr>
        <w:t>GGC</w:t>
      </w:r>
      <w:r w:rsidR="00D907EB" w:rsidRPr="00FE6496">
        <w:rPr>
          <w:rFonts w:ascii="Arial" w:hAnsi="Arial" w:cs="Arial"/>
          <w:bCs/>
          <w:sz w:val="24"/>
          <w:szCs w:val="24"/>
        </w:rPr>
        <w:t xml:space="preserve"> serán las contempladas en el Reglamento de Carrera Administrativa de la Universidad y demás normas </w:t>
      </w:r>
      <w:r w:rsidR="00D907EB" w:rsidRPr="00FE6496">
        <w:rPr>
          <w:rFonts w:ascii="Arial" w:hAnsi="Arial" w:cs="Arial"/>
          <w:bCs/>
          <w:sz w:val="24"/>
          <w:szCs w:val="24"/>
        </w:rPr>
        <w:lastRenderedPageBreak/>
        <w:t>institucionales que correspondan. Las funciones particulares de este personal serán dispuestas por el Manual de</w:t>
      </w:r>
      <w:r w:rsidR="0033052E" w:rsidRPr="00FE6496">
        <w:rPr>
          <w:rFonts w:ascii="Arial" w:hAnsi="Arial" w:cs="Arial"/>
          <w:bCs/>
          <w:sz w:val="24"/>
          <w:szCs w:val="24"/>
        </w:rPr>
        <w:t xml:space="preserve"> Funciones,</w:t>
      </w:r>
      <w:r w:rsidR="00D907EB" w:rsidRPr="00FE6496">
        <w:rPr>
          <w:rFonts w:ascii="Arial" w:hAnsi="Arial" w:cs="Arial"/>
          <w:bCs/>
          <w:sz w:val="24"/>
          <w:szCs w:val="24"/>
        </w:rPr>
        <w:t xml:space="preserve"> Descripción de Puestos </w:t>
      </w:r>
      <w:r w:rsidR="0033052E" w:rsidRPr="00FE6496">
        <w:rPr>
          <w:rFonts w:ascii="Arial" w:hAnsi="Arial" w:cs="Arial"/>
          <w:bCs/>
          <w:sz w:val="24"/>
          <w:szCs w:val="24"/>
        </w:rPr>
        <w:t xml:space="preserve">y Perfiles del Personal </w:t>
      </w:r>
      <w:r w:rsidR="00D907EB" w:rsidRPr="00FE6496">
        <w:rPr>
          <w:rFonts w:ascii="Arial" w:hAnsi="Arial" w:cs="Arial"/>
          <w:bCs/>
          <w:sz w:val="24"/>
          <w:szCs w:val="24"/>
        </w:rPr>
        <w:t>del D</w:t>
      </w:r>
      <w:r w:rsidR="00DF7095">
        <w:rPr>
          <w:rFonts w:ascii="Arial" w:hAnsi="Arial" w:cs="Arial"/>
          <w:bCs/>
          <w:sz w:val="24"/>
          <w:szCs w:val="24"/>
        </w:rPr>
        <w:t>GGC</w:t>
      </w:r>
      <w:r w:rsidR="00D907EB" w:rsidRPr="00FE6496">
        <w:rPr>
          <w:rFonts w:ascii="Arial" w:hAnsi="Arial" w:cs="Arial"/>
          <w:bCs/>
          <w:sz w:val="24"/>
          <w:szCs w:val="24"/>
        </w:rPr>
        <w:t>, que será elaborado por el Departamento de Desarrollo Institucional (DDI), a partir de los insumos suministrados por el D</w:t>
      </w:r>
      <w:r w:rsidR="00DF7095">
        <w:rPr>
          <w:rFonts w:ascii="Arial" w:hAnsi="Arial" w:cs="Arial"/>
          <w:bCs/>
          <w:sz w:val="24"/>
          <w:szCs w:val="24"/>
        </w:rPr>
        <w:t>GGC</w:t>
      </w:r>
      <w:r w:rsidR="00D907EB" w:rsidRPr="00FE6496">
        <w:rPr>
          <w:rFonts w:ascii="Arial" w:hAnsi="Arial" w:cs="Arial"/>
          <w:bCs/>
          <w:sz w:val="24"/>
          <w:szCs w:val="24"/>
        </w:rPr>
        <w:t xml:space="preserve"> y la Dirección de Recursos Humanos Administrativos.  </w:t>
      </w:r>
    </w:p>
    <w:p w14:paraId="17E0E67F" w14:textId="77777777" w:rsidR="00334F9F" w:rsidRPr="00FE6496" w:rsidRDefault="00334F9F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</w:p>
    <w:p w14:paraId="65E2821A" w14:textId="2913C536" w:rsidR="00334F9F" w:rsidRPr="00DF7095" w:rsidRDefault="00CA4277" w:rsidP="008947D0">
      <w:pPr>
        <w:pStyle w:val="Sinespaciado"/>
        <w:spacing w:after="240"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b/>
          <w:sz w:val="24"/>
          <w:szCs w:val="24"/>
        </w:rPr>
        <w:t>ARTÍCULO</w:t>
      </w:r>
      <w:r w:rsidR="00132643">
        <w:rPr>
          <w:rFonts w:ascii="Arial" w:hAnsi="Arial" w:cs="Arial"/>
          <w:b/>
          <w:sz w:val="24"/>
          <w:szCs w:val="24"/>
        </w:rPr>
        <w:t xml:space="preserve"> 4</w:t>
      </w:r>
      <w:r w:rsidR="004F6D8C">
        <w:rPr>
          <w:rFonts w:ascii="Arial" w:hAnsi="Arial" w:cs="Arial"/>
          <w:b/>
          <w:sz w:val="24"/>
          <w:szCs w:val="24"/>
        </w:rPr>
        <w:t>4</w:t>
      </w:r>
      <w:r w:rsidRPr="00FE6496">
        <w:rPr>
          <w:rFonts w:ascii="Arial" w:hAnsi="Arial" w:cs="Arial"/>
          <w:b/>
          <w:sz w:val="24"/>
          <w:szCs w:val="24"/>
        </w:rPr>
        <w:t>. -</w:t>
      </w:r>
      <w:r w:rsidR="007C1642" w:rsidRPr="00FE6496">
        <w:rPr>
          <w:rFonts w:ascii="Arial" w:hAnsi="Arial" w:cs="Arial"/>
          <w:b/>
          <w:sz w:val="24"/>
          <w:szCs w:val="24"/>
        </w:rPr>
        <w:t xml:space="preserve"> Atribuciones de los Profesionales de los Servicios Directos</w:t>
      </w:r>
      <w:r w:rsidR="00334F9F" w:rsidRPr="00FE6496">
        <w:rPr>
          <w:rFonts w:ascii="Arial" w:hAnsi="Arial" w:cs="Arial"/>
          <w:b/>
          <w:sz w:val="24"/>
          <w:szCs w:val="24"/>
        </w:rPr>
        <w:t>.</w:t>
      </w:r>
      <w:r w:rsidR="00334F9F" w:rsidRPr="00FE6496">
        <w:rPr>
          <w:rFonts w:ascii="Arial" w:hAnsi="Arial" w:cs="Arial"/>
          <w:sz w:val="24"/>
          <w:szCs w:val="24"/>
        </w:rPr>
        <w:t xml:space="preserve"> El Manual de Funciones, Descripción de Puestos y Perfiles del Personal de</w:t>
      </w:r>
      <w:r w:rsidR="00DF7095">
        <w:rPr>
          <w:rFonts w:ascii="Arial" w:hAnsi="Arial" w:cs="Arial"/>
          <w:sz w:val="24"/>
          <w:szCs w:val="24"/>
        </w:rPr>
        <w:t xml:space="preserve"> </w:t>
      </w:r>
      <w:r w:rsidR="00334F9F" w:rsidRPr="00FE6496">
        <w:rPr>
          <w:rFonts w:ascii="Arial" w:hAnsi="Arial" w:cs="Arial"/>
          <w:sz w:val="24"/>
          <w:szCs w:val="24"/>
        </w:rPr>
        <w:t>l</w:t>
      </w:r>
      <w:r w:rsidR="00DF7095">
        <w:rPr>
          <w:rFonts w:ascii="Arial" w:hAnsi="Arial" w:cs="Arial"/>
          <w:sz w:val="24"/>
          <w:szCs w:val="24"/>
        </w:rPr>
        <w:t>a</w:t>
      </w:r>
      <w:r w:rsidR="00334F9F" w:rsidRPr="00FE6496">
        <w:rPr>
          <w:rFonts w:ascii="Arial" w:hAnsi="Arial" w:cs="Arial"/>
          <w:sz w:val="24"/>
          <w:szCs w:val="24"/>
        </w:rPr>
        <w:t xml:space="preserve"> </w:t>
      </w:r>
      <w:r w:rsidR="00DF7095" w:rsidRPr="00FE6496">
        <w:rPr>
          <w:rFonts w:ascii="Arial" w:hAnsi="Arial" w:cs="Arial"/>
          <w:sz w:val="24"/>
          <w:szCs w:val="24"/>
        </w:rPr>
        <w:t>D</w:t>
      </w:r>
      <w:r w:rsidR="00DF7095">
        <w:rPr>
          <w:rFonts w:ascii="Arial" w:hAnsi="Arial" w:cs="Arial"/>
          <w:sz w:val="24"/>
          <w:szCs w:val="24"/>
        </w:rPr>
        <w:t xml:space="preserve">irección General Gestión de Calidad </w:t>
      </w:r>
      <w:r w:rsidR="00334F9F" w:rsidRPr="00FE6496">
        <w:rPr>
          <w:rFonts w:ascii="Arial" w:hAnsi="Arial" w:cs="Arial"/>
          <w:sz w:val="24"/>
          <w:szCs w:val="24"/>
        </w:rPr>
        <w:t>establecerá las atribuciones de los</w:t>
      </w:r>
      <w:r w:rsidR="007C1642" w:rsidRPr="00FE6496">
        <w:rPr>
          <w:rFonts w:ascii="Arial" w:hAnsi="Arial" w:cs="Arial"/>
          <w:sz w:val="24"/>
          <w:szCs w:val="24"/>
        </w:rPr>
        <w:t xml:space="preserve"> Profesionales de los Servicios Directos (</w:t>
      </w:r>
      <w:r w:rsidR="00A7076E" w:rsidRPr="00FE6496">
        <w:rPr>
          <w:rFonts w:ascii="Arial" w:hAnsi="Arial" w:cs="Arial"/>
          <w:sz w:val="24"/>
          <w:szCs w:val="24"/>
        </w:rPr>
        <w:t>PSD</w:t>
      </w:r>
      <w:r w:rsidR="007C1642" w:rsidRPr="00FE6496">
        <w:rPr>
          <w:rFonts w:ascii="Arial" w:hAnsi="Arial" w:cs="Arial"/>
          <w:sz w:val="24"/>
          <w:szCs w:val="24"/>
        </w:rPr>
        <w:t xml:space="preserve">) </w:t>
      </w:r>
      <w:r w:rsidR="00334F9F" w:rsidRPr="00FE6496">
        <w:rPr>
          <w:rFonts w:ascii="Arial" w:hAnsi="Arial" w:cs="Arial"/>
          <w:sz w:val="24"/>
          <w:szCs w:val="24"/>
        </w:rPr>
        <w:t xml:space="preserve">que no hayan sido delimitadas en este Reglamento. </w:t>
      </w:r>
    </w:p>
    <w:p w14:paraId="74DCAC21" w14:textId="17F0BBD8" w:rsidR="00325DE4" w:rsidRPr="00A50A21" w:rsidRDefault="004354C3" w:rsidP="008947D0">
      <w:pPr>
        <w:pStyle w:val="Ttulo2"/>
        <w:jc w:val="center"/>
        <w:rPr>
          <w:rFonts w:ascii="Arial" w:hAnsi="Arial" w:cs="Arial"/>
          <w:b/>
          <w:bCs/>
          <w:color w:val="auto"/>
        </w:rPr>
      </w:pPr>
      <w:bookmarkStart w:id="20" w:name="_Toc127946481"/>
      <w:r w:rsidRPr="00A50A21">
        <w:rPr>
          <w:rFonts w:ascii="Arial" w:hAnsi="Arial" w:cs="Arial"/>
          <w:b/>
          <w:bCs/>
          <w:color w:val="auto"/>
        </w:rPr>
        <w:t xml:space="preserve">CAPÍTULO </w:t>
      </w:r>
      <w:r w:rsidR="00DF7095" w:rsidRPr="00A50A21">
        <w:rPr>
          <w:rFonts w:ascii="Arial" w:hAnsi="Arial" w:cs="Arial"/>
          <w:b/>
          <w:bCs/>
          <w:color w:val="auto"/>
        </w:rPr>
        <w:t>9</w:t>
      </w:r>
      <w:r w:rsidR="001B6BDC" w:rsidRPr="00A50A21">
        <w:rPr>
          <w:rFonts w:ascii="Arial" w:hAnsi="Arial" w:cs="Arial"/>
          <w:b/>
          <w:bCs/>
          <w:color w:val="auto"/>
        </w:rPr>
        <w:t xml:space="preserve">:  </w:t>
      </w:r>
      <w:r w:rsidR="00325DE4" w:rsidRPr="00A50A21">
        <w:rPr>
          <w:rFonts w:ascii="Arial" w:hAnsi="Arial" w:cs="Arial"/>
          <w:b/>
          <w:bCs/>
          <w:color w:val="auto"/>
        </w:rPr>
        <w:t>PROCEDIMIENTO</w:t>
      </w:r>
      <w:r w:rsidR="00560A0A" w:rsidRPr="00A50A21">
        <w:rPr>
          <w:rFonts w:ascii="Arial" w:hAnsi="Arial" w:cs="Arial"/>
          <w:b/>
          <w:bCs/>
          <w:color w:val="auto"/>
        </w:rPr>
        <w:t xml:space="preserve"> GENERAL</w:t>
      </w:r>
      <w:r w:rsidR="00325DE4" w:rsidRPr="00A50A21">
        <w:rPr>
          <w:rFonts w:ascii="Arial" w:hAnsi="Arial" w:cs="Arial"/>
          <w:b/>
          <w:bCs/>
          <w:color w:val="auto"/>
        </w:rPr>
        <w:t xml:space="preserve"> DE COMPARECENCIA ANTE ORGANISMOS</w:t>
      </w:r>
      <w:bookmarkEnd w:id="20"/>
    </w:p>
    <w:p w14:paraId="50C45636" w14:textId="77777777" w:rsidR="00325DE4" w:rsidRPr="00FE6496" w:rsidRDefault="00325DE4" w:rsidP="002E62C5">
      <w:pPr>
        <w:pStyle w:val="Sinespaciado"/>
        <w:tabs>
          <w:tab w:val="left" w:pos="2910"/>
          <w:tab w:val="center" w:pos="4419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172C48EF" w14:textId="5F79CB11" w:rsidR="004354C3" w:rsidRPr="00FE6496" w:rsidRDefault="00986BD0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b/>
          <w:sz w:val="24"/>
          <w:szCs w:val="24"/>
        </w:rPr>
        <w:t>ART</w:t>
      </w:r>
      <w:r>
        <w:rPr>
          <w:rFonts w:ascii="Calibri" w:hAnsi="Calibri" w:cs="Calibri"/>
          <w:b/>
          <w:sz w:val="24"/>
          <w:szCs w:val="24"/>
        </w:rPr>
        <w:t>Í</w:t>
      </w:r>
      <w:r w:rsidRPr="00FE6496">
        <w:rPr>
          <w:rFonts w:ascii="Arial" w:hAnsi="Arial" w:cs="Arial"/>
          <w:b/>
          <w:sz w:val="24"/>
          <w:szCs w:val="24"/>
        </w:rPr>
        <w:t>CULO</w:t>
      </w:r>
      <w:r w:rsidR="00132643">
        <w:rPr>
          <w:rFonts w:ascii="Arial" w:hAnsi="Arial" w:cs="Arial"/>
          <w:b/>
          <w:sz w:val="24"/>
          <w:szCs w:val="24"/>
        </w:rPr>
        <w:t xml:space="preserve"> 4</w:t>
      </w:r>
      <w:r w:rsidR="004F6D8C">
        <w:rPr>
          <w:rFonts w:ascii="Arial" w:hAnsi="Arial" w:cs="Arial"/>
          <w:b/>
          <w:sz w:val="24"/>
          <w:szCs w:val="24"/>
        </w:rPr>
        <w:t>5</w:t>
      </w:r>
      <w:r w:rsidRPr="00FE6496">
        <w:rPr>
          <w:rFonts w:ascii="Arial" w:hAnsi="Arial" w:cs="Arial"/>
          <w:b/>
          <w:sz w:val="24"/>
          <w:szCs w:val="24"/>
        </w:rPr>
        <w:t>.</w:t>
      </w:r>
      <w:r w:rsidR="004354C3" w:rsidRPr="00FE6496">
        <w:rPr>
          <w:rFonts w:ascii="Arial" w:hAnsi="Arial" w:cs="Arial"/>
          <w:b/>
          <w:sz w:val="24"/>
          <w:szCs w:val="24"/>
        </w:rPr>
        <w:t xml:space="preserve">- De la Conducta del Personal. </w:t>
      </w:r>
      <w:r w:rsidR="004354C3" w:rsidRPr="00FE6496">
        <w:rPr>
          <w:rFonts w:ascii="Arial" w:hAnsi="Arial" w:cs="Arial"/>
          <w:sz w:val="24"/>
          <w:szCs w:val="24"/>
        </w:rPr>
        <w:t xml:space="preserve">La </w:t>
      </w:r>
      <w:r w:rsidR="00DF7095" w:rsidRPr="00DF7095">
        <w:rPr>
          <w:rFonts w:ascii="Arial" w:hAnsi="Arial" w:cs="Arial"/>
          <w:sz w:val="24"/>
          <w:szCs w:val="24"/>
        </w:rPr>
        <w:t>Dirección de General de Gestión de Calidad</w:t>
      </w:r>
      <w:r w:rsidR="00DF7095" w:rsidRPr="00FE6496">
        <w:rPr>
          <w:rFonts w:ascii="Arial" w:hAnsi="Arial" w:cs="Arial"/>
          <w:sz w:val="24"/>
          <w:szCs w:val="24"/>
        </w:rPr>
        <w:t xml:space="preserve"> y todo</w:t>
      </w:r>
      <w:r w:rsidR="004354C3" w:rsidRPr="00FE6496">
        <w:rPr>
          <w:rFonts w:ascii="Arial" w:hAnsi="Arial" w:cs="Arial"/>
          <w:sz w:val="24"/>
          <w:szCs w:val="24"/>
        </w:rPr>
        <w:t xml:space="preserve"> el personal bajo su mando debe mantener elevados valores éticos y morales para ejercer las funciones. Entre e</w:t>
      </w:r>
      <w:r w:rsidR="003510D6" w:rsidRPr="00FE6496">
        <w:rPr>
          <w:rFonts w:ascii="Arial" w:hAnsi="Arial" w:cs="Arial"/>
          <w:sz w:val="24"/>
          <w:szCs w:val="24"/>
        </w:rPr>
        <w:t>sos elementos de conducta están</w:t>
      </w:r>
      <w:r w:rsidR="004354C3" w:rsidRPr="00FE6496">
        <w:rPr>
          <w:rFonts w:ascii="Arial" w:hAnsi="Arial" w:cs="Arial"/>
          <w:sz w:val="24"/>
          <w:szCs w:val="24"/>
        </w:rPr>
        <w:t xml:space="preserve">: </w:t>
      </w:r>
      <w:r w:rsidR="003510D6" w:rsidRPr="00FE6496">
        <w:rPr>
          <w:rFonts w:ascii="Arial" w:hAnsi="Arial" w:cs="Arial"/>
          <w:sz w:val="24"/>
          <w:szCs w:val="24"/>
        </w:rPr>
        <w:t xml:space="preserve">la </w:t>
      </w:r>
      <w:r w:rsidR="004354C3" w:rsidRPr="00FE6496">
        <w:rPr>
          <w:rFonts w:ascii="Arial" w:hAnsi="Arial" w:cs="Arial"/>
          <w:sz w:val="24"/>
          <w:szCs w:val="24"/>
        </w:rPr>
        <w:t xml:space="preserve">justicia, equidad, oportunidad, servicio, lealtad, objetividad, imparcialidad, independencia, integridad, confidencialidad, respeto, transparencia, excelencia, motivación para el aprendizaje y la mejora continua de las </w:t>
      </w:r>
      <w:r w:rsidR="00DF7095" w:rsidRPr="00FE6496">
        <w:rPr>
          <w:rFonts w:ascii="Arial" w:hAnsi="Arial" w:cs="Arial"/>
          <w:sz w:val="24"/>
          <w:szCs w:val="24"/>
        </w:rPr>
        <w:t>atenciones personalizadas</w:t>
      </w:r>
      <w:r w:rsidR="004354C3" w:rsidRPr="00FE6496">
        <w:rPr>
          <w:rFonts w:ascii="Arial" w:hAnsi="Arial" w:cs="Arial"/>
          <w:sz w:val="24"/>
          <w:szCs w:val="24"/>
        </w:rPr>
        <w:t>.</w:t>
      </w:r>
    </w:p>
    <w:p w14:paraId="18F6C135" w14:textId="77777777" w:rsidR="004354C3" w:rsidRPr="00FE6496" w:rsidRDefault="004354C3" w:rsidP="002E62C5">
      <w:pPr>
        <w:pStyle w:val="Sinespaciad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4D5ED390" w14:textId="0F4E9BDF" w:rsidR="004354C3" w:rsidRPr="00FE6496" w:rsidRDefault="00986BD0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b/>
          <w:sz w:val="24"/>
          <w:szCs w:val="24"/>
        </w:rPr>
        <w:t>ARTÍCULO</w:t>
      </w:r>
      <w:r w:rsidR="00132643">
        <w:rPr>
          <w:rFonts w:ascii="Arial" w:hAnsi="Arial" w:cs="Arial"/>
          <w:b/>
          <w:sz w:val="24"/>
          <w:szCs w:val="24"/>
        </w:rPr>
        <w:t xml:space="preserve"> 4</w:t>
      </w:r>
      <w:r w:rsidR="004F6D8C">
        <w:rPr>
          <w:rFonts w:ascii="Arial" w:hAnsi="Arial" w:cs="Arial"/>
          <w:b/>
          <w:sz w:val="24"/>
          <w:szCs w:val="24"/>
        </w:rPr>
        <w:t>6</w:t>
      </w:r>
      <w:r w:rsidRPr="00FE649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- Comparecencia Ante</w:t>
      </w:r>
      <w:r w:rsidR="004354C3" w:rsidRPr="00FE6496">
        <w:rPr>
          <w:rFonts w:ascii="Arial" w:hAnsi="Arial" w:cs="Arial"/>
          <w:b/>
          <w:sz w:val="24"/>
          <w:szCs w:val="24"/>
        </w:rPr>
        <w:t xml:space="preserve"> los Órganos Directivos. </w:t>
      </w:r>
      <w:r w:rsidR="004354C3" w:rsidRPr="00FE6496">
        <w:rPr>
          <w:rFonts w:ascii="Arial" w:hAnsi="Arial" w:cs="Arial"/>
          <w:sz w:val="24"/>
          <w:szCs w:val="24"/>
        </w:rPr>
        <w:t xml:space="preserve">El Director (a) y el </w:t>
      </w:r>
      <w:r w:rsidR="00DF7095" w:rsidRPr="00FE6496">
        <w:rPr>
          <w:rFonts w:ascii="Arial" w:hAnsi="Arial" w:cs="Arial"/>
          <w:sz w:val="24"/>
          <w:szCs w:val="24"/>
        </w:rPr>
        <w:t>personal responsable</w:t>
      </w:r>
      <w:r w:rsidR="004354C3" w:rsidRPr="00FE6496">
        <w:rPr>
          <w:rFonts w:ascii="Arial" w:hAnsi="Arial" w:cs="Arial"/>
          <w:sz w:val="24"/>
          <w:szCs w:val="24"/>
        </w:rPr>
        <w:t xml:space="preserve"> de las diferentes áreas de admisión podrán </w:t>
      </w:r>
      <w:r w:rsidR="00DF7095" w:rsidRPr="00FE6496">
        <w:rPr>
          <w:rFonts w:ascii="Arial" w:hAnsi="Arial" w:cs="Arial"/>
          <w:sz w:val="24"/>
          <w:szCs w:val="24"/>
        </w:rPr>
        <w:t>comparecer antes los</w:t>
      </w:r>
      <w:r w:rsidR="004354C3" w:rsidRPr="00FE6496">
        <w:rPr>
          <w:rFonts w:ascii="Arial" w:hAnsi="Arial" w:cs="Arial"/>
          <w:sz w:val="24"/>
          <w:szCs w:val="24"/>
        </w:rPr>
        <w:t xml:space="preserve"> organismos que </w:t>
      </w:r>
      <w:r w:rsidR="00DF7095" w:rsidRPr="00FE6496">
        <w:rPr>
          <w:rFonts w:ascii="Arial" w:hAnsi="Arial" w:cs="Arial"/>
          <w:sz w:val="24"/>
          <w:szCs w:val="24"/>
        </w:rPr>
        <w:t>sean citados</w:t>
      </w:r>
      <w:r>
        <w:rPr>
          <w:rFonts w:ascii="Arial" w:hAnsi="Arial" w:cs="Arial"/>
          <w:sz w:val="24"/>
          <w:szCs w:val="24"/>
        </w:rPr>
        <w:t>, tanto internos como externos,</w:t>
      </w:r>
      <w:r w:rsidR="004354C3" w:rsidRPr="00FE6496">
        <w:rPr>
          <w:rFonts w:ascii="Arial" w:hAnsi="Arial" w:cs="Arial"/>
          <w:sz w:val="24"/>
          <w:szCs w:val="24"/>
        </w:rPr>
        <w:t xml:space="preserve"> y únicamente serán cuestionados sobre aspectos relativos a su</w:t>
      </w:r>
      <w:r>
        <w:rPr>
          <w:rFonts w:ascii="Arial" w:hAnsi="Arial" w:cs="Arial"/>
          <w:sz w:val="24"/>
          <w:szCs w:val="24"/>
        </w:rPr>
        <w:t>s</w:t>
      </w:r>
      <w:r w:rsidR="004354C3" w:rsidRPr="00FE6496">
        <w:rPr>
          <w:rFonts w:ascii="Arial" w:hAnsi="Arial" w:cs="Arial"/>
          <w:sz w:val="24"/>
          <w:szCs w:val="24"/>
        </w:rPr>
        <w:t xml:space="preserve"> funciones y competencia</w:t>
      </w:r>
      <w:r>
        <w:rPr>
          <w:rFonts w:ascii="Arial" w:hAnsi="Arial" w:cs="Arial"/>
          <w:sz w:val="24"/>
          <w:szCs w:val="24"/>
        </w:rPr>
        <w:t>s, para lo que podrán utilizar la</w:t>
      </w:r>
      <w:r w:rsidR="004354C3" w:rsidRPr="00FE6496">
        <w:rPr>
          <w:rFonts w:ascii="Arial" w:hAnsi="Arial" w:cs="Arial"/>
          <w:sz w:val="24"/>
          <w:szCs w:val="24"/>
        </w:rPr>
        <w:t xml:space="preserve"> documentación o sus   respect</w:t>
      </w:r>
      <w:r>
        <w:rPr>
          <w:rFonts w:ascii="Arial" w:hAnsi="Arial" w:cs="Arial"/>
          <w:sz w:val="24"/>
          <w:szCs w:val="24"/>
        </w:rPr>
        <w:t>ivos papeles de trabajo en caso</w:t>
      </w:r>
      <w:r w:rsidR="004354C3" w:rsidRPr="00FE64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4354C3" w:rsidRPr="00FE6496">
        <w:rPr>
          <w:rFonts w:ascii="Arial" w:hAnsi="Arial" w:cs="Arial"/>
          <w:sz w:val="24"/>
          <w:szCs w:val="24"/>
        </w:rPr>
        <w:t>que sean requeridos para los fines.</w:t>
      </w:r>
    </w:p>
    <w:p w14:paraId="49E715D3" w14:textId="77777777" w:rsidR="004354C3" w:rsidRPr="00FE6496" w:rsidRDefault="004354C3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</w:p>
    <w:p w14:paraId="413D29AD" w14:textId="042DB516" w:rsidR="004354C3" w:rsidRPr="00FE6496" w:rsidRDefault="00986BD0" w:rsidP="002E62C5">
      <w:pPr>
        <w:pStyle w:val="Sinespaciado"/>
        <w:spacing w:line="360" w:lineRule="auto"/>
        <w:rPr>
          <w:rFonts w:ascii="Arial" w:hAnsi="Arial" w:cs="Arial"/>
          <w:b/>
          <w:sz w:val="24"/>
          <w:szCs w:val="24"/>
        </w:rPr>
      </w:pPr>
      <w:r w:rsidRPr="00FE6496">
        <w:rPr>
          <w:rFonts w:ascii="Arial" w:hAnsi="Arial" w:cs="Arial"/>
          <w:b/>
          <w:sz w:val="24"/>
          <w:szCs w:val="24"/>
        </w:rPr>
        <w:t>ARTÍCULO</w:t>
      </w:r>
      <w:r w:rsidR="00132643">
        <w:rPr>
          <w:rFonts w:ascii="Arial" w:hAnsi="Arial" w:cs="Arial"/>
          <w:b/>
          <w:sz w:val="24"/>
          <w:szCs w:val="24"/>
        </w:rPr>
        <w:t xml:space="preserve"> 4</w:t>
      </w:r>
      <w:r w:rsidR="004F6D8C">
        <w:rPr>
          <w:rFonts w:ascii="Arial" w:hAnsi="Arial" w:cs="Arial"/>
          <w:b/>
          <w:sz w:val="24"/>
          <w:szCs w:val="24"/>
        </w:rPr>
        <w:t>7</w:t>
      </w:r>
      <w:r w:rsidRPr="00FE6496">
        <w:rPr>
          <w:rFonts w:ascii="Arial" w:hAnsi="Arial" w:cs="Arial"/>
          <w:b/>
          <w:sz w:val="24"/>
          <w:szCs w:val="24"/>
        </w:rPr>
        <w:t>.</w:t>
      </w:r>
      <w:r w:rsidR="004354C3" w:rsidRPr="00FE6496">
        <w:rPr>
          <w:rFonts w:ascii="Arial" w:hAnsi="Arial" w:cs="Arial"/>
          <w:b/>
          <w:sz w:val="24"/>
          <w:szCs w:val="24"/>
        </w:rPr>
        <w:t xml:space="preserve">- Asistencia del Director (a) a las Sesiones del Consejo Universitario. </w:t>
      </w:r>
      <w:r w:rsidR="004354C3" w:rsidRPr="00FE6496">
        <w:rPr>
          <w:rFonts w:ascii="Arial" w:hAnsi="Arial" w:cs="Arial"/>
          <w:sz w:val="24"/>
          <w:szCs w:val="24"/>
        </w:rPr>
        <w:t>El Director (a) podrá asistir a las sesiones del Consejo Universitario</w:t>
      </w:r>
      <w:r w:rsidR="005238F1" w:rsidRPr="00FE6496">
        <w:rPr>
          <w:rFonts w:ascii="Arial" w:hAnsi="Arial" w:cs="Arial"/>
          <w:sz w:val="24"/>
          <w:szCs w:val="24"/>
        </w:rPr>
        <w:t xml:space="preserve"> </w:t>
      </w:r>
      <w:r w:rsidR="005238F1" w:rsidRPr="00FE6496">
        <w:rPr>
          <w:rFonts w:ascii="Arial" w:hAnsi="Arial" w:cs="Arial"/>
          <w:sz w:val="24"/>
          <w:szCs w:val="24"/>
        </w:rPr>
        <w:lastRenderedPageBreak/>
        <w:t>o del Consejo Directivo de una Facultad</w:t>
      </w:r>
      <w:r w:rsidR="004354C3" w:rsidRPr="00FE6496">
        <w:rPr>
          <w:rFonts w:ascii="Arial" w:hAnsi="Arial" w:cs="Arial"/>
          <w:sz w:val="24"/>
          <w:szCs w:val="24"/>
        </w:rPr>
        <w:t xml:space="preserve">, </w:t>
      </w:r>
      <w:r w:rsidR="005238F1" w:rsidRPr="00FE6496">
        <w:rPr>
          <w:rFonts w:ascii="Arial" w:hAnsi="Arial" w:cs="Arial"/>
          <w:sz w:val="24"/>
          <w:szCs w:val="24"/>
        </w:rPr>
        <w:t>con derecho a voz pero sin voto. C</w:t>
      </w:r>
      <w:r w:rsidR="004354C3" w:rsidRPr="00FE6496">
        <w:rPr>
          <w:rFonts w:ascii="Arial" w:hAnsi="Arial" w:cs="Arial"/>
          <w:sz w:val="24"/>
          <w:szCs w:val="24"/>
        </w:rPr>
        <w:t xml:space="preserve">uando se requiera su participación en las sesiones, se entenderá que su actuación será conforme a su responsabilidad de asesor en materia de su competencia. </w:t>
      </w:r>
    </w:p>
    <w:p w14:paraId="6274AC82" w14:textId="77777777" w:rsidR="004354C3" w:rsidRPr="00FE6496" w:rsidRDefault="004354C3" w:rsidP="002E62C5">
      <w:pPr>
        <w:pStyle w:val="Sinespaciad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310AEF30" w14:textId="1233D90A" w:rsidR="004354C3" w:rsidRPr="00FE6496" w:rsidRDefault="004354C3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b/>
          <w:sz w:val="24"/>
          <w:szCs w:val="24"/>
        </w:rPr>
        <w:t>P</w:t>
      </w:r>
      <w:r w:rsidR="00AB1175">
        <w:rPr>
          <w:rFonts w:ascii="Arial" w:hAnsi="Arial" w:cs="Arial"/>
          <w:b/>
          <w:sz w:val="24"/>
          <w:szCs w:val="24"/>
        </w:rPr>
        <w:t>Á</w:t>
      </w:r>
      <w:r w:rsidRPr="00FE6496">
        <w:rPr>
          <w:rFonts w:ascii="Arial" w:hAnsi="Arial" w:cs="Arial"/>
          <w:b/>
          <w:sz w:val="24"/>
          <w:szCs w:val="24"/>
        </w:rPr>
        <w:t>RRAFO</w:t>
      </w:r>
      <w:r w:rsidR="00132643">
        <w:rPr>
          <w:rFonts w:ascii="Arial" w:hAnsi="Arial" w:cs="Arial"/>
          <w:b/>
          <w:sz w:val="24"/>
          <w:szCs w:val="24"/>
        </w:rPr>
        <w:t xml:space="preserve"> 1</w:t>
      </w:r>
      <w:r w:rsidRPr="00FE6496">
        <w:rPr>
          <w:rFonts w:ascii="Arial" w:hAnsi="Arial" w:cs="Arial"/>
          <w:b/>
          <w:sz w:val="24"/>
          <w:szCs w:val="24"/>
        </w:rPr>
        <w:t xml:space="preserve">.- </w:t>
      </w:r>
      <w:r w:rsidR="00325DE4" w:rsidRPr="00FE6496">
        <w:rPr>
          <w:rFonts w:ascii="Arial" w:hAnsi="Arial" w:cs="Arial"/>
          <w:b/>
          <w:sz w:val="24"/>
          <w:szCs w:val="24"/>
        </w:rPr>
        <w:t xml:space="preserve">Posposición de opinión ante asuntos complejos. </w:t>
      </w:r>
      <w:r w:rsidR="00986BD0">
        <w:rPr>
          <w:rFonts w:ascii="Arial" w:hAnsi="Arial" w:cs="Arial"/>
          <w:sz w:val="24"/>
          <w:szCs w:val="24"/>
        </w:rPr>
        <w:t>Cuando el Director</w:t>
      </w:r>
      <w:r w:rsidRPr="00FE6496">
        <w:rPr>
          <w:rFonts w:ascii="Arial" w:hAnsi="Arial" w:cs="Arial"/>
          <w:sz w:val="24"/>
          <w:szCs w:val="24"/>
        </w:rPr>
        <w:t>(a) sea requerido (a) para asesorar al Consejo Universitario</w:t>
      </w:r>
      <w:r w:rsidR="005238F1" w:rsidRPr="00FE6496">
        <w:rPr>
          <w:rFonts w:ascii="Arial" w:hAnsi="Arial" w:cs="Arial"/>
          <w:sz w:val="24"/>
          <w:szCs w:val="24"/>
        </w:rPr>
        <w:t xml:space="preserve"> o al Consejo Directivo de una Facultad</w:t>
      </w:r>
      <w:r w:rsidRPr="00FE6496">
        <w:rPr>
          <w:rFonts w:ascii="Arial" w:hAnsi="Arial" w:cs="Arial"/>
          <w:sz w:val="24"/>
          <w:szCs w:val="24"/>
        </w:rPr>
        <w:t xml:space="preserve"> sobre asuntos en</w:t>
      </w:r>
      <w:r w:rsidR="005238F1" w:rsidRPr="00FE6496">
        <w:rPr>
          <w:rFonts w:ascii="Arial" w:hAnsi="Arial" w:cs="Arial"/>
          <w:sz w:val="24"/>
          <w:szCs w:val="24"/>
        </w:rPr>
        <w:t xml:space="preserve"> discusión que sean complejos y que,</w:t>
      </w:r>
      <w:r w:rsidRPr="00FE6496">
        <w:rPr>
          <w:rFonts w:ascii="Arial" w:hAnsi="Arial" w:cs="Arial"/>
          <w:sz w:val="24"/>
          <w:szCs w:val="24"/>
        </w:rPr>
        <w:t xml:space="preserve"> al criterio de él</w:t>
      </w:r>
      <w:r w:rsidR="005238F1" w:rsidRPr="00FE6496">
        <w:rPr>
          <w:rFonts w:ascii="Arial" w:hAnsi="Arial" w:cs="Arial"/>
          <w:sz w:val="24"/>
          <w:szCs w:val="24"/>
        </w:rPr>
        <w:t xml:space="preserve"> (ella)</w:t>
      </w:r>
      <w:r w:rsidRPr="00FE6496">
        <w:rPr>
          <w:rFonts w:ascii="Arial" w:hAnsi="Arial" w:cs="Arial"/>
          <w:sz w:val="24"/>
          <w:szCs w:val="24"/>
        </w:rPr>
        <w:t xml:space="preserve">, necesite recabar mayores elementos de juicio previo a brindar su asesoría, tendrá la posibilidad de posponer su opinión, sin perjuicio de la potestad que tiene en el Consejo para decidir de inmediato o postergar su decisión por el tiempo que se considere pertinente o que sea legalmente procedente. </w:t>
      </w:r>
    </w:p>
    <w:p w14:paraId="0B86D6DD" w14:textId="77777777" w:rsidR="004354C3" w:rsidRPr="00FE6496" w:rsidRDefault="004354C3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</w:p>
    <w:p w14:paraId="4EED8844" w14:textId="63E1AF85" w:rsidR="004354C3" w:rsidRPr="00FE6496" w:rsidRDefault="007103CC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b/>
          <w:sz w:val="24"/>
          <w:szCs w:val="24"/>
        </w:rPr>
        <w:t>ARTÍCULO</w:t>
      </w:r>
      <w:r w:rsidR="00132643">
        <w:rPr>
          <w:rFonts w:ascii="Arial" w:hAnsi="Arial" w:cs="Arial"/>
          <w:b/>
          <w:sz w:val="24"/>
          <w:szCs w:val="24"/>
        </w:rPr>
        <w:t xml:space="preserve"> 4</w:t>
      </w:r>
      <w:r w:rsidR="004F6D8C">
        <w:rPr>
          <w:rFonts w:ascii="Arial" w:hAnsi="Arial" w:cs="Arial"/>
          <w:b/>
          <w:sz w:val="24"/>
          <w:szCs w:val="24"/>
        </w:rPr>
        <w:t>8</w:t>
      </w:r>
      <w:r w:rsidRPr="00FE6496">
        <w:rPr>
          <w:rFonts w:ascii="Arial" w:hAnsi="Arial" w:cs="Arial"/>
          <w:b/>
          <w:sz w:val="24"/>
          <w:szCs w:val="24"/>
        </w:rPr>
        <w:t>.</w:t>
      </w:r>
      <w:r w:rsidR="004354C3" w:rsidRPr="00FE6496">
        <w:rPr>
          <w:rFonts w:ascii="Arial" w:hAnsi="Arial" w:cs="Arial"/>
          <w:b/>
          <w:sz w:val="24"/>
          <w:szCs w:val="24"/>
        </w:rPr>
        <w:t xml:space="preserve">- Confiabilidad de la Información. </w:t>
      </w:r>
      <w:r w:rsidR="004354C3" w:rsidRPr="00FE6496">
        <w:rPr>
          <w:rFonts w:ascii="Arial" w:hAnsi="Arial" w:cs="Arial"/>
          <w:sz w:val="24"/>
          <w:szCs w:val="24"/>
        </w:rPr>
        <w:t>La información, documentación</w:t>
      </w:r>
      <w:r w:rsidR="005238F1" w:rsidRPr="00FE6496">
        <w:rPr>
          <w:rFonts w:ascii="Arial" w:hAnsi="Arial" w:cs="Arial"/>
          <w:sz w:val="24"/>
          <w:szCs w:val="24"/>
        </w:rPr>
        <w:t xml:space="preserve"> </w:t>
      </w:r>
      <w:r w:rsidR="004354C3" w:rsidRPr="00FE6496">
        <w:rPr>
          <w:rFonts w:ascii="Arial" w:hAnsi="Arial" w:cs="Arial"/>
          <w:sz w:val="24"/>
          <w:szCs w:val="24"/>
        </w:rPr>
        <w:t>y otras evidencias producto de la labo</w:t>
      </w:r>
      <w:r w:rsidR="005238F1" w:rsidRPr="00FE6496">
        <w:rPr>
          <w:rFonts w:ascii="Arial" w:hAnsi="Arial" w:cs="Arial"/>
          <w:sz w:val="24"/>
          <w:szCs w:val="24"/>
        </w:rPr>
        <w:t xml:space="preserve">r de </w:t>
      </w:r>
      <w:r>
        <w:rPr>
          <w:rFonts w:ascii="Arial" w:hAnsi="Arial" w:cs="Arial"/>
          <w:sz w:val="24"/>
          <w:szCs w:val="24"/>
        </w:rPr>
        <w:t xml:space="preserve">la </w:t>
      </w:r>
      <w:r w:rsidR="00DF7095" w:rsidRPr="00DF7095">
        <w:rPr>
          <w:rFonts w:ascii="Arial" w:hAnsi="Arial" w:cs="Arial"/>
          <w:sz w:val="24"/>
          <w:szCs w:val="24"/>
        </w:rPr>
        <w:t xml:space="preserve">Dirección </w:t>
      </w:r>
      <w:r>
        <w:rPr>
          <w:rFonts w:ascii="Arial" w:hAnsi="Arial" w:cs="Arial"/>
          <w:sz w:val="24"/>
          <w:szCs w:val="24"/>
        </w:rPr>
        <w:t xml:space="preserve">General de </w:t>
      </w:r>
      <w:r w:rsidR="00DF7095">
        <w:rPr>
          <w:rFonts w:ascii="Arial" w:hAnsi="Arial" w:cs="Arial"/>
          <w:sz w:val="24"/>
          <w:szCs w:val="24"/>
        </w:rPr>
        <w:t xml:space="preserve">la </w:t>
      </w:r>
      <w:r w:rsidR="00DF7095" w:rsidRPr="00DF7095">
        <w:rPr>
          <w:rFonts w:ascii="Arial" w:hAnsi="Arial" w:cs="Arial"/>
          <w:sz w:val="24"/>
          <w:szCs w:val="24"/>
        </w:rPr>
        <w:t>Gestión de Calidad</w:t>
      </w:r>
      <w:r w:rsidR="005238F1" w:rsidRPr="00FE6496">
        <w:rPr>
          <w:rFonts w:ascii="Arial" w:hAnsi="Arial" w:cs="Arial"/>
          <w:sz w:val="24"/>
          <w:szCs w:val="24"/>
        </w:rPr>
        <w:t xml:space="preserve">, </w:t>
      </w:r>
      <w:r w:rsidR="004354C3" w:rsidRPr="00FE6496">
        <w:rPr>
          <w:rFonts w:ascii="Arial" w:hAnsi="Arial" w:cs="Arial"/>
          <w:sz w:val="24"/>
          <w:szCs w:val="24"/>
        </w:rPr>
        <w:t>cuyos contenidos puedan originar la apertura de un procedimiento administrativo, serán confidenciales durante la etapa de investigación y la formulación del informe respectivo.</w:t>
      </w:r>
    </w:p>
    <w:p w14:paraId="09918A73" w14:textId="77777777" w:rsidR="004354C3" w:rsidRPr="00FE6496" w:rsidRDefault="004354C3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sz w:val="24"/>
          <w:szCs w:val="24"/>
        </w:rPr>
        <w:t xml:space="preserve"> </w:t>
      </w:r>
    </w:p>
    <w:p w14:paraId="2F7906EA" w14:textId="325FF2D1" w:rsidR="00560A0A" w:rsidRPr="00FE6496" w:rsidRDefault="004354C3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b/>
          <w:sz w:val="24"/>
          <w:szCs w:val="24"/>
        </w:rPr>
        <w:t>P</w:t>
      </w:r>
      <w:r w:rsidR="00AB1175">
        <w:rPr>
          <w:rFonts w:ascii="Arial" w:hAnsi="Arial" w:cs="Arial"/>
          <w:b/>
          <w:sz w:val="24"/>
          <w:szCs w:val="24"/>
        </w:rPr>
        <w:t>Á</w:t>
      </w:r>
      <w:r w:rsidRPr="00FE6496">
        <w:rPr>
          <w:rFonts w:ascii="Arial" w:hAnsi="Arial" w:cs="Arial"/>
          <w:b/>
          <w:sz w:val="24"/>
          <w:szCs w:val="24"/>
        </w:rPr>
        <w:t>RRAFO</w:t>
      </w:r>
      <w:r w:rsidR="00132643">
        <w:rPr>
          <w:rFonts w:ascii="Arial" w:hAnsi="Arial" w:cs="Arial"/>
          <w:b/>
          <w:sz w:val="24"/>
          <w:szCs w:val="24"/>
        </w:rPr>
        <w:t xml:space="preserve"> 1</w:t>
      </w:r>
      <w:r w:rsidRPr="00FE6496">
        <w:rPr>
          <w:rFonts w:ascii="Arial" w:hAnsi="Arial" w:cs="Arial"/>
          <w:b/>
          <w:sz w:val="24"/>
          <w:szCs w:val="24"/>
        </w:rPr>
        <w:t>.-</w:t>
      </w:r>
      <w:r w:rsidR="00842748" w:rsidRPr="00FE6496">
        <w:rPr>
          <w:rFonts w:ascii="Arial" w:hAnsi="Arial" w:cs="Arial"/>
          <w:b/>
          <w:sz w:val="24"/>
          <w:szCs w:val="24"/>
        </w:rPr>
        <w:t xml:space="preserve"> </w:t>
      </w:r>
      <w:r w:rsidR="00560A0A" w:rsidRPr="00FE6496">
        <w:rPr>
          <w:rFonts w:ascii="Arial" w:hAnsi="Arial" w:cs="Arial"/>
          <w:b/>
          <w:sz w:val="24"/>
          <w:szCs w:val="24"/>
        </w:rPr>
        <w:t xml:space="preserve">Período de confidencialidad de la información. </w:t>
      </w:r>
      <w:r w:rsidRPr="00FE6496">
        <w:rPr>
          <w:rFonts w:ascii="Arial" w:hAnsi="Arial" w:cs="Arial"/>
          <w:sz w:val="24"/>
          <w:szCs w:val="24"/>
        </w:rPr>
        <w:t>Una vez notificado el informe correspondiente y hasta la resolución final, la información contenida en el expediente conformado en el procedimiento administrativo, será calificada como información confidencial hasta que la instancia correspondiente interna o</w:t>
      </w:r>
      <w:r w:rsidR="007103CC">
        <w:rPr>
          <w:rFonts w:ascii="Arial" w:hAnsi="Arial" w:cs="Arial"/>
          <w:sz w:val="24"/>
          <w:szCs w:val="24"/>
        </w:rPr>
        <w:t xml:space="preserve"> externa determine</w:t>
      </w:r>
      <w:r w:rsidRPr="00FE6496">
        <w:rPr>
          <w:rFonts w:ascii="Arial" w:hAnsi="Arial" w:cs="Arial"/>
          <w:sz w:val="24"/>
          <w:szCs w:val="24"/>
        </w:rPr>
        <w:t xml:space="preserve"> el curso que debe tomar el resultado de la </w:t>
      </w:r>
      <w:r w:rsidR="00DF7095" w:rsidRPr="00FE6496">
        <w:rPr>
          <w:rFonts w:ascii="Arial" w:hAnsi="Arial" w:cs="Arial"/>
          <w:sz w:val="24"/>
          <w:szCs w:val="24"/>
        </w:rPr>
        <w:t>investigación según</w:t>
      </w:r>
      <w:r w:rsidRPr="00FE6496">
        <w:rPr>
          <w:rFonts w:ascii="Arial" w:hAnsi="Arial" w:cs="Arial"/>
          <w:sz w:val="24"/>
          <w:szCs w:val="24"/>
        </w:rPr>
        <w:t xml:space="preserve"> los establece el código de ética del servidor universitario y las leyes nacionales.</w:t>
      </w:r>
    </w:p>
    <w:p w14:paraId="510B0E22" w14:textId="77777777" w:rsidR="00560A0A" w:rsidRPr="00FE6496" w:rsidRDefault="00560A0A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</w:p>
    <w:p w14:paraId="302A0100" w14:textId="7CEB3788" w:rsidR="004354C3" w:rsidRPr="00FE6496" w:rsidRDefault="007103CC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b/>
          <w:sz w:val="24"/>
          <w:szCs w:val="24"/>
        </w:rPr>
        <w:t>ARTÍCULO</w:t>
      </w:r>
      <w:r w:rsidR="00132643">
        <w:rPr>
          <w:rFonts w:ascii="Arial" w:hAnsi="Arial" w:cs="Arial"/>
          <w:b/>
          <w:sz w:val="24"/>
          <w:szCs w:val="24"/>
        </w:rPr>
        <w:t xml:space="preserve"> </w:t>
      </w:r>
      <w:r w:rsidR="004F6D8C">
        <w:rPr>
          <w:rFonts w:ascii="Arial" w:hAnsi="Arial" w:cs="Arial"/>
          <w:b/>
          <w:sz w:val="24"/>
          <w:szCs w:val="24"/>
        </w:rPr>
        <w:t>49</w:t>
      </w:r>
      <w:r w:rsidRPr="00FE6496">
        <w:rPr>
          <w:rFonts w:ascii="Arial" w:hAnsi="Arial" w:cs="Arial"/>
          <w:b/>
          <w:sz w:val="24"/>
          <w:szCs w:val="24"/>
        </w:rPr>
        <w:t>.</w:t>
      </w:r>
      <w:r w:rsidR="00CB68A3" w:rsidRPr="00FE6496">
        <w:rPr>
          <w:rFonts w:ascii="Arial" w:hAnsi="Arial" w:cs="Arial"/>
          <w:b/>
          <w:sz w:val="24"/>
          <w:szCs w:val="24"/>
        </w:rPr>
        <w:t xml:space="preserve">- Procedimientos particulares. </w:t>
      </w:r>
      <w:r w:rsidR="00CB68A3" w:rsidRPr="00FE6496">
        <w:rPr>
          <w:rFonts w:ascii="Arial" w:hAnsi="Arial" w:cs="Arial"/>
          <w:sz w:val="24"/>
          <w:szCs w:val="24"/>
        </w:rPr>
        <w:t>La normativa estatutaria y reglamentaria del Consejo Universitario y del Consejo Directivo de las Facultades establecerá los procedimientos particulares de comparecencia y asesoría de</w:t>
      </w:r>
      <w:r>
        <w:rPr>
          <w:rFonts w:ascii="Arial" w:hAnsi="Arial" w:cs="Arial"/>
          <w:sz w:val="24"/>
          <w:szCs w:val="24"/>
        </w:rPr>
        <w:t>l Director</w:t>
      </w:r>
      <w:r w:rsidR="002C42D5" w:rsidRPr="00FE6496">
        <w:rPr>
          <w:rFonts w:ascii="Arial" w:hAnsi="Arial" w:cs="Arial"/>
          <w:sz w:val="24"/>
          <w:szCs w:val="24"/>
        </w:rPr>
        <w:t>(a) de</w:t>
      </w:r>
      <w:r w:rsidR="00DF7095">
        <w:rPr>
          <w:rFonts w:ascii="Arial" w:hAnsi="Arial" w:cs="Arial"/>
          <w:sz w:val="24"/>
          <w:szCs w:val="24"/>
        </w:rPr>
        <w:t xml:space="preserve"> la </w:t>
      </w:r>
      <w:r>
        <w:rPr>
          <w:rFonts w:ascii="Arial" w:hAnsi="Arial" w:cs="Arial"/>
          <w:sz w:val="24"/>
          <w:szCs w:val="24"/>
        </w:rPr>
        <w:t>Dirección</w:t>
      </w:r>
      <w:r w:rsidR="00DF7095" w:rsidRPr="00DF7095">
        <w:rPr>
          <w:rFonts w:ascii="Arial" w:hAnsi="Arial" w:cs="Arial"/>
          <w:sz w:val="24"/>
          <w:szCs w:val="24"/>
        </w:rPr>
        <w:t xml:space="preserve"> General de Gestión de Calidad</w:t>
      </w:r>
      <w:r w:rsidR="00CB68A3" w:rsidRPr="00FE6496">
        <w:rPr>
          <w:rFonts w:ascii="Arial" w:hAnsi="Arial" w:cs="Arial"/>
          <w:sz w:val="24"/>
          <w:szCs w:val="24"/>
        </w:rPr>
        <w:t>.</w:t>
      </w:r>
      <w:r w:rsidR="002C42D5" w:rsidRPr="00FE6496">
        <w:rPr>
          <w:rFonts w:ascii="Arial" w:hAnsi="Arial" w:cs="Arial"/>
          <w:sz w:val="24"/>
          <w:szCs w:val="24"/>
        </w:rPr>
        <w:t xml:space="preserve"> </w:t>
      </w:r>
    </w:p>
    <w:p w14:paraId="56751DE3" w14:textId="77777777" w:rsidR="00B74DEF" w:rsidRPr="00FE6496" w:rsidRDefault="00B74DEF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</w:p>
    <w:p w14:paraId="482AF67A" w14:textId="49C583B1" w:rsidR="00D87781" w:rsidRPr="00FE6496" w:rsidRDefault="002C42D5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b/>
          <w:sz w:val="24"/>
          <w:szCs w:val="24"/>
        </w:rPr>
        <w:t>P</w:t>
      </w:r>
      <w:r w:rsidR="00AB1175">
        <w:rPr>
          <w:rFonts w:ascii="Arial" w:hAnsi="Arial" w:cs="Arial"/>
          <w:b/>
          <w:sz w:val="24"/>
          <w:szCs w:val="24"/>
        </w:rPr>
        <w:t>Á</w:t>
      </w:r>
      <w:r w:rsidRPr="00FE6496">
        <w:rPr>
          <w:rFonts w:ascii="Arial" w:hAnsi="Arial" w:cs="Arial"/>
          <w:b/>
          <w:sz w:val="24"/>
          <w:szCs w:val="24"/>
        </w:rPr>
        <w:t>RRAFO</w:t>
      </w:r>
      <w:r w:rsidR="00132643">
        <w:rPr>
          <w:rFonts w:ascii="Arial" w:hAnsi="Arial" w:cs="Arial"/>
          <w:b/>
          <w:sz w:val="24"/>
          <w:szCs w:val="24"/>
        </w:rPr>
        <w:t xml:space="preserve"> 1</w:t>
      </w:r>
      <w:r w:rsidRPr="00FE6496">
        <w:rPr>
          <w:rFonts w:ascii="Arial" w:hAnsi="Arial" w:cs="Arial"/>
          <w:b/>
          <w:sz w:val="24"/>
          <w:szCs w:val="24"/>
        </w:rPr>
        <w:t xml:space="preserve">.- Comparecencia ante un organismo público. </w:t>
      </w:r>
      <w:r w:rsidRPr="00FE6496">
        <w:rPr>
          <w:rFonts w:ascii="Arial" w:hAnsi="Arial" w:cs="Arial"/>
          <w:sz w:val="24"/>
          <w:szCs w:val="24"/>
        </w:rPr>
        <w:t>En el caso de requerimiento de comparecencia y asesoría del</w:t>
      </w:r>
      <w:r w:rsidR="00537FE2" w:rsidRPr="00FE6496">
        <w:rPr>
          <w:rFonts w:ascii="Arial" w:hAnsi="Arial" w:cs="Arial"/>
          <w:sz w:val="24"/>
          <w:szCs w:val="24"/>
        </w:rPr>
        <w:t xml:space="preserve"> (de la)</w:t>
      </w:r>
      <w:r w:rsidR="007103CC">
        <w:rPr>
          <w:rFonts w:ascii="Arial" w:hAnsi="Arial" w:cs="Arial"/>
          <w:sz w:val="24"/>
          <w:szCs w:val="24"/>
        </w:rPr>
        <w:t xml:space="preserve"> Director(a) General de </w:t>
      </w:r>
      <w:r w:rsidR="00DF7095">
        <w:rPr>
          <w:rFonts w:ascii="Arial" w:hAnsi="Arial" w:cs="Arial"/>
          <w:sz w:val="24"/>
          <w:szCs w:val="24"/>
        </w:rPr>
        <w:t>G</w:t>
      </w:r>
      <w:r w:rsidR="007103CC">
        <w:rPr>
          <w:rFonts w:ascii="Arial" w:hAnsi="Arial" w:cs="Arial"/>
          <w:sz w:val="24"/>
          <w:szCs w:val="24"/>
        </w:rPr>
        <w:t xml:space="preserve">estión de </w:t>
      </w:r>
      <w:r w:rsidR="00DF7095">
        <w:rPr>
          <w:rFonts w:ascii="Arial" w:hAnsi="Arial" w:cs="Arial"/>
          <w:sz w:val="24"/>
          <w:szCs w:val="24"/>
        </w:rPr>
        <w:t>C</w:t>
      </w:r>
      <w:r w:rsidR="007103CC">
        <w:rPr>
          <w:rFonts w:ascii="Arial" w:hAnsi="Arial" w:cs="Arial"/>
          <w:sz w:val="24"/>
          <w:szCs w:val="24"/>
        </w:rPr>
        <w:t>alidad</w:t>
      </w:r>
      <w:r w:rsidR="00537FE2" w:rsidRPr="00FE6496">
        <w:rPr>
          <w:rFonts w:ascii="Arial" w:hAnsi="Arial" w:cs="Arial"/>
          <w:sz w:val="24"/>
          <w:szCs w:val="24"/>
        </w:rPr>
        <w:t xml:space="preserve"> ante un organismo público</w:t>
      </w:r>
      <w:r w:rsidRPr="00FE6496">
        <w:rPr>
          <w:rFonts w:ascii="Arial" w:hAnsi="Arial" w:cs="Arial"/>
          <w:sz w:val="24"/>
          <w:szCs w:val="24"/>
        </w:rPr>
        <w:t xml:space="preserve">, regirán los procedimientos particulares establecidos legalmente para cada </w:t>
      </w:r>
      <w:r w:rsidR="00537FE2" w:rsidRPr="00FE6496">
        <w:rPr>
          <w:rFonts w:ascii="Arial" w:hAnsi="Arial" w:cs="Arial"/>
          <w:sz w:val="24"/>
          <w:szCs w:val="24"/>
        </w:rPr>
        <w:t>uno de estos.</w:t>
      </w:r>
    </w:p>
    <w:p w14:paraId="5938A04D" w14:textId="4D3F13E5" w:rsidR="00E42BA0" w:rsidRPr="000747B6" w:rsidRDefault="00213948" w:rsidP="000747B6">
      <w:pPr>
        <w:pStyle w:val="Ttulo1"/>
        <w:jc w:val="center"/>
        <w:rPr>
          <w:rFonts w:ascii="Arial" w:hAnsi="Arial" w:cs="Arial"/>
          <w:color w:val="auto"/>
        </w:rPr>
      </w:pPr>
      <w:bookmarkStart w:id="21" w:name="_Toc127946482"/>
      <w:r>
        <w:rPr>
          <w:rFonts w:ascii="Arial" w:hAnsi="Arial" w:cs="Arial"/>
          <w:color w:val="auto"/>
        </w:rPr>
        <w:t>T</w:t>
      </w:r>
      <w:r w:rsidR="00AB1175">
        <w:rPr>
          <w:rFonts w:ascii="Calibri" w:hAnsi="Calibri" w:cs="Calibri"/>
          <w:color w:val="auto"/>
        </w:rPr>
        <w:t>Í</w:t>
      </w:r>
      <w:r w:rsidR="00E42BA0" w:rsidRPr="000747B6">
        <w:rPr>
          <w:rFonts w:ascii="Arial" w:hAnsi="Arial" w:cs="Arial"/>
          <w:color w:val="auto"/>
        </w:rPr>
        <w:t xml:space="preserve">TULO </w:t>
      </w:r>
      <w:r>
        <w:rPr>
          <w:rFonts w:ascii="Arial" w:hAnsi="Arial" w:cs="Arial"/>
          <w:color w:val="auto"/>
        </w:rPr>
        <w:t>I</w:t>
      </w:r>
      <w:r w:rsidR="00E42BA0" w:rsidRPr="000747B6">
        <w:rPr>
          <w:rFonts w:ascii="Arial" w:hAnsi="Arial" w:cs="Arial"/>
          <w:color w:val="auto"/>
        </w:rPr>
        <w:t>V:</w:t>
      </w:r>
      <w:r w:rsidR="001B6BDC" w:rsidRPr="000747B6">
        <w:rPr>
          <w:rFonts w:ascii="Arial" w:hAnsi="Arial" w:cs="Arial"/>
          <w:color w:val="auto"/>
        </w:rPr>
        <w:t xml:space="preserve"> </w:t>
      </w:r>
      <w:r w:rsidR="00E42BA0" w:rsidRPr="000747B6">
        <w:rPr>
          <w:rFonts w:ascii="Arial" w:hAnsi="Arial" w:cs="Arial"/>
          <w:color w:val="auto"/>
        </w:rPr>
        <w:t>DE LAS RESPONSABILIDADES, DERECHOS Y DEBERES DEL PERSONAL</w:t>
      </w:r>
      <w:bookmarkEnd w:id="21"/>
    </w:p>
    <w:p w14:paraId="4D4F943C" w14:textId="0D4E2806" w:rsidR="00573F62" w:rsidRPr="00213948" w:rsidRDefault="00E42BA0" w:rsidP="000747B6">
      <w:pPr>
        <w:pStyle w:val="Ttulo2"/>
        <w:jc w:val="center"/>
        <w:rPr>
          <w:rFonts w:ascii="Arial" w:hAnsi="Arial" w:cs="Arial"/>
          <w:b/>
          <w:bCs/>
          <w:i/>
          <w:iCs/>
          <w:color w:val="auto"/>
        </w:rPr>
      </w:pPr>
      <w:bookmarkStart w:id="22" w:name="_Toc127946483"/>
      <w:r w:rsidRPr="00213948">
        <w:rPr>
          <w:rFonts w:ascii="Arial" w:hAnsi="Arial" w:cs="Arial"/>
          <w:b/>
          <w:bCs/>
          <w:i/>
          <w:iCs/>
          <w:color w:val="auto"/>
        </w:rPr>
        <w:t>CAPÍTULO 1</w:t>
      </w:r>
      <w:r w:rsidR="00124A12" w:rsidRPr="00213948">
        <w:rPr>
          <w:rFonts w:ascii="Arial" w:hAnsi="Arial" w:cs="Arial"/>
          <w:b/>
          <w:bCs/>
          <w:i/>
          <w:iCs/>
          <w:color w:val="auto"/>
        </w:rPr>
        <w:t>0</w:t>
      </w:r>
      <w:r w:rsidR="00573F62" w:rsidRPr="00213948">
        <w:rPr>
          <w:rFonts w:ascii="Arial" w:hAnsi="Arial" w:cs="Arial"/>
          <w:b/>
          <w:bCs/>
          <w:i/>
          <w:iCs/>
          <w:color w:val="auto"/>
        </w:rPr>
        <w:t>:</w:t>
      </w:r>
      <w:r w:rsidR="001B6BDC" w:rsidRPr="00213948">
        <w:rPr>
          <w:rFonts w:ascii="Arial" w:hAnsi="Arial" w:cs="Arial"/>
          <w:b/>
          <w:bCs/>
          <w:i/>
          <w:iCs/>
          <w:color w:val="auto"/>
        </w:rPr>
        <w:t xml:space="preserve"> </w:t>
      </w:r>
      <w:r w:rsidR="00573F62" w:rsidRPr="00213948">
        <w:rPr>
          <w:rFonts w:ascii="Arial" w:hAnsi="Arial" w:cs="Arial"/>
          <w:b/>
          <w:bCs/>
          <w:i/>
          <w:iCs/>
          <w:color w:val="auto"/>
        </w:rPr>
        <w:t>RESPONSABILIDADES GENERALES</w:t>
      </w:r>
      <w:bookmarkEnd w:id="22"/>
    </w:p>
    <w:p w14:paraId="00F69B57" w14:textId="77777777" w:rsidR="00573F62" w:rsidRPr="00FE6496" w:rsidRDefault="00573F62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</w:p>
    <w:p w14:paraId="0FB20E68" w14:textId="308ED770" w:rsidR="003C2428" w:rsidRPr="00FE6496" w:rsidRDefault="007103CC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b/>
          <w:sz w:val="24"/>
          <w:szCs w:val="24"/>
        </w:rPr>
        <w:t>ARTÍCULO</w:t>
      </w:r>
      <w:r w:rsidR="00132643">
        <w:rPr>
          <w:rFonts w:ascii="Arial" w:hAnsi="Arial" w:cs="Arial"/>
          <w:b/>
          <w:sz w:val="24"/>
          <w:szCs w:val="24"/>
        </w:rPr>
        <w:t xml:space="preserve"> 5</w:t>
      </w:r>
      <w:r w:rsidR="004F6D8C">
        <w:rPr>
          <w:rFonts w:ascii="Arial" w:hAnsi="Arial" w:cs="Arial"/>
          <w:b/>
          <w:sz w:val="24"/>
          <w:szCs w:val="24"/>
        </w:rPr>
        <w:t>0</w:t>
      </w:r>
      <w:r w:rsidRPr="00FE6496">
        <w:rPr>
          <w:rFonts w:ascii="Arial" w:hAnsi="Arial" w:cs="Arial"/>
          <w:b/>
          <w:sz w:val="24"/>
          <w:szCs w:val="24"/>
        </w:rPr>
        <w:t>.</w:t>
      </w:r>
      <w:r w:rsidR="006F2B10" w:rsidRPr="00FE6496">
        <w:rPr>
          <w:rFonts w:ascii="Arial" w:hAnsi="Arial" w:cs="Arial"/>
          <w:b/>
          <w:sz w:val="24"/>
          <w:szCs w:val="24"/>
        </w:rPr>
        <w:t xml:space="preserve">- </w:t>
      </w:r>
      <w:r w:rsidR="00480E25" w:rsidRPr="00FE6496">
        <w:rPr>
          <w:rFonts w:ascii="Arial" w:hAnsi="Arial" w:cs="Arial"/>
          <w:b/>
          <w:sz w:val="24"/>
          <w:szCs w:val="24"/>
        </w:rPr>
        <w:t xml:space="preserve">Realización </w:t>
      </w:r>
      <w:r w:rsidR="00770160" w:rsidRPr="00FE6496">
        <w:rPr>
          <w:rFonts w:ascii="Arial" w:hAnsi="Arial" w:cs="Arial"/>
          <w:b/>
          <w:sz w:val="24"/>
          <w:szCs w:val="24"/>
        </w:rPr>
        <w:t>de las actividades y aplicación de controles</w:t>
      </w:r>
      <w:r w:rsidR="00573F62" w:rsidRPr="00FE6496">
        <w:rPr>
          <w:rFonts w:ascii="Arial" w:hAnsi="Arial" w:cs="Arial"/>
          <w:b/>
          <w:sz w:val="24"/>
          <w:szCs w:val="24"/>
        </w:rPr>
        <w:t>.</w:t>
      </w:r>
      <w:r w:rsidR="003C2428" w:rsidRPr="00FE6496">
        <w:rPr>
          <w:rFonts w:ascii="Arial" w:hAnsi="Arial" w:cs="Arial"/>
          <w:b/>
          <w:i/>
          <w:sz w:val="24"/>
          <w:szCs w:val="24"/>
        </w:rPr>
        <w:t xml:space="preserve"> </w:t>
      </w:r>
      <w:r w:rsidR="003C2428" w:rsidRPr="00FE6496">
        <w:rPr>
          <w:rFonts w:ascii="Arial" w:hAnsi="Arial" w:cs="Arial"/>
          <w:sz w:val="24"/>
          <w:szCs w:val="24"/>
        </w:rPr>
        <w:t xml:space="preserve">Las actividades realizadas dentro del marco de las funciones de cada área estarán bajo la responsabilidad de las personas que la ejecutan, debiéndose tomar y aplicar todos los controles internos para la efectividad del proceso de intervención y orientación. </w:t>
      </w:r>
    </w:p>
    <w:p w14:paraId="3CDF6F4B" w14:textId="77777777" w:rsidR="00830673" w:rsidRPr="00FE6496" w:rsidRDefault="00830673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</w:p>
    <w:p w14:paraId="62BD6879" w14:textId="55323F7C" w:rsidR="003C2428" w:rsidRPr="00FE6496" w:rsidRDefault="007103CC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b/>
          <w:sz w:val="24"/>
          <w:szCs w:val="24"/>
        </w:rPr>
        <w:t>ARTÍCULO</w:t>
      </w:r>
      <w:r w:rsidR="00132643">
        <w:rPr>
          <w:rFonts w:ascii="Arial" w:hAnsi="Arial" w:cs="Arial"/>
          <w:b/>
          <w:sz w:val="24"/>
          <w:szCs w:val="24"/>
        </w:rPr>
        <w:t xml:space="preserve"> 5</w:t>
      </w:r>
      <w:r w:rsidR="004F6D8C">
        <w:rPr>
          <w:rFonts w:ascii="Arial" w:hAnsi="Arial" w:cs="Arial"/>
          <w:b/>
          <w:sz w:val="24"/>
          <w:szCs w:val="24"/>
        </w:rPr>
        <w:t>1</w:t>
      </w:r>
      <w:r w:rsidRPr="00FE6496">
        <w:rPr>
          <w:rFonts w:ascii="Arial" w:hAnsi="Arial" w:cs="Arial"/>
          <w:b/>
          <w:sz w:val="24"/>
          <w:szCs w:val="24"/>
        </w:rPr>
        <w:t>.</w:t>
      </w:r>
      <w:r w:rsidR="00480E25" w:rsidRPr="00FE6496">
        <w:rPr>
          <w:rFonts w:ascii="Arial" w:hAnsi="Arial" w:cs="Arial"/>
          <w:b/>
          <w:sz w:val="24"/>
          <w:szCs w:val="24"/>
        </w:rPr>
        <w:t xml:space="preserve">- </w:t>
      </w:r>
      <w:r w:rsidR="00D07430" w:rsidRPr="00FE6496">
        <w:rPr>
          <w:rFonts w:ascii="Arial" w:hAnsi="Arial" w:cs="Arial"/>
          <w:b/>
          <w:sz w:val="24"/>
          <w:szCs w:val="24"/>
        </w:rPr>
        <w:t>Solicitud de nueva estructura orgánica</w:t>
      </w:r>
      <w:r w:rsidR="00480E25" w:rsidRPr="00FE6496">
        <w:rPr>
          <w:rFonts w:ascii="Arial" w:hAnsi="Arial" w:cs="Arial"/>
          <w:b/>
          <w:sz w:val="24"/>
          <w:szCs w:val="24"/>
        </w:rPr>
        <w:t>.</w:t>
      </w:r>
      <w:r w:rsidR="00480E25" w:rsidRPr="00FE6496">
        <w:rPr>
          <w:rFonts w:ascii="Arial" w:hAnsi="Arial" w:cs="Arial"/>
          <w:b/>
          <w:i/>
          <w:sz w:val="24"/>
          <w:szCs w:val="24"/>
        </w:rPr>
        <w:t xml:space="preserve"> </w:t>
      </w:r>
      <w:r w:rsidR="00D07430" w:rsidRPr="00FE6496">
        <w:rPr>
          <w:rFonts w:ascii="Arial" w:hAnsi="Arial" w:cs="Arial"/>
          <w:sz w:val="24"/>
          <w:szCs w:val="24"/>
        </w:rPr>
        <w:t xml:space="preserve">La creación o </w:t>
      </w:r>
      <w:r w:rsidR="003C2428" w:rsidRPr="00FE6496">
        <w:rPr>
          <w:rFonts w:ascii="Arial" w:hAnsi="Arial" w:cs="Arial"/>
          <w:sz w:val="24"/>
          <w:szCs w:val="24"/>
        </w:rPr>
        <w:t>estab</w:t>
      </w:r>
      <w:r w:rsidR="00D07430" w:rsidRPr="00FE6496">
        <w:rPr>
          <w:rFonts w:ascii="Arial" w:hAnsi="Arial" w:cs="Arial"/>
          <w:sz w:val="24"/>
          <w:szCs w:val="24"/>
        </w:rPr>
        <w:t>lecimiento de</w:t>
      </w:r>
      <w:r w:rsidR="003C2428" w:rsidRPr="00FE6496">
        <w:rPr>
          <w:rFonts w:ascii="Arial" w:hAnsi="Arial" w:cs="Arial"/>
          <w:sz w:val="24"/>
          <w:szCs w:val="24"/>
        </w:rPr>
        <w:t xml:space="preserve"> </w:t>
      </w:r>
      <w:r w:rsidR="00D07430" w:rsidRPr="00FE6496">
        <w:rPr>
          <w:rFonts w:ascii="Arial" w:hAnsi="Arial" w:cs="Arial"/>
          <w:sz w:val="24"/>
          <w:szCs w:val="24"/>
        </w:rPr>
        <w:t xml:space="preserve">una </w:t>
      </w:r>
      <w:r w:rsidR="00124A12" w:rsidRPr="00FE6496">
        <w:rPr>
          <w:rFonts w:ascii="Arial" w:hAnsi="Arial" w:cs="Arial"/>
          <w:sz w:val="24"/>
          <w:szCs w:val="24"/>
        </w:rPr>
        <w:t>división, sección</w:t>
      </w:r>
      <w:r w:rsidR="00D07430" w:rsidRPr="00FE6496">
        <w:rPr>
          <w:rFonts w:ascii="Arial" w:hAnsi="Arial" w:cs="Arial"/>
          <w:sz w:val="24"/>
          <w:szCs w:val="24"/>
        </w:rPr>
        <w:t>, unidad</w:t>
      </w:r>
      <w:r w:rsidR="003C2428" w:rsidRPr="00FE6496">
        <w:rPr>
          <w:rFonts w:ascii="Arial" w:hAnsi="Arial" w:cs="Arial"/>
          <w:sz w:val="24"/>
          <w:szCs w:val="24"/>
        </w:rPr>
        <w:t xml:space="preserve"> o cualquier otra </w:t>
      </w:r>
      <w:r w:rsidR="00124A12" w:rsidRPr="00FE6496">
        <w:rPr>
          <w:rFonts w:ascii="Arial" w:hAnsi="Arial" w:cs="Arial"/>
          <w:sz w:val="24"/>
          <w:szCs w:val="24"/>
        </w:rPr>
        <w:t>denominación para</w:t>
      </w:r>
      <w:r w:rsidR="003C2428" w:rsidRPr="00FE6496">
        <w:rPr>
          <w:rFonts w:ascii="Arial" w:hAnsi="Arial" w:cs="Arial"/>
          <w:sz w:val="24"/>
          <w:szCs w:val="24"/>
        </w:rPr>
        <w:t xml:space="preserve"> el ejercicio centralizado</w:t>
      </w:r>
      <w:r w:rsidR="00D07430" w:rsidRPr="00FE6496">
        <w:rPr>
          <w:rFonts w:ascii="Arial" w:hAnsi="Arial" w:cs="Arial"/>
          <w:sz w:val="24"/>
          <w:szCs w:val="24"/>
        </w:rPr>
        <w:t xml:space="preserve"> de las actividades que realiza </w:t>
      </w:r>
      <w:r w:rsidR="00124A12">
        <w:rPr>
          <w:rFonts w:ascii="Arial" w:hAnsi="Arial" w:cs="Arial"/>
          <w:sz w:val="24"/>
          <w:szCs w:val="24"/>
        </w:rPr>
        <w:t xml:space="preserve">la </w:t>
      </w:r>
      <w:r w:rsidR="00124A12" w:rsidRPr="00FE6496">
        <w:rPr>
          <w:rFonts w:ascii="Arial" w:hAnsi="Arial" w:cs="Arial"/>
          <w:sz w:val="24"/>
          <w:szCs w:val="24"/>
        </w:rPr>
        <w:t>Dirección</w:t>
      </w:r>
      <w:r>
        <w:rPr>
          <w:rFonts w:ascii="Arial" w:hAnsi="Arial" w:cs="Arial"/>
          <w:sz w:val="24"/>
          <w:szCs w:val="24"/>
        </w:rPr>
        <w:t xml:space="preserve"> </w:t>
      </w:r>
      <w:r w:rsidR="00124A12" w:rsidRPr="00124A12">
        <w:rPr>
          <w:rFonts w:ascii="Arial" w:hAnsi="Arial" w:cs="Arial"/>
          <w:sz w:val="24"/>
          <w:szCs w:val="24"/>
        </w:rPr>
        <w:t xml:space="preserve">General de Gestión de Calidad </w:t>
      </w:r>
      <w:r w:rsidR="00097590" w:rsidRPr="00FE6496">
        <w:rPr>
          <w:rFonts w:ascii="Arial" w:hAnsi="Arial" w:cs="Arial"/>
          <w:sz w:val="24"/>
          <w:szCs w:val="24"/>
        </w:rPr>
        <w:t>debe ser solicitada</w:t>
      </w:r>
      <w:r w:rsidR="003C2428" w:rsidRPr="00FE6496">
        <w:rPr>
          <w:rFonts w:ascii="Arial" w:hAnsi="Arial" w:cs="Arial"/>
          <w:sz w:val="24"/>
          <w:szCs w:val="24"/>
        </w:rPr>
        <w:t xml:space="preserve"> </w:t>
      </w:r>
      <w:r w:rsidR="00097590" w:rsidRPr="00FE6496">
        <w:rPr>
          <w:rFonts w:ascii="Arial" w:hAnsi="Arial" w:cs="Arial"/>
          <w:sz w:val="24"/>
          <w:szCs w:val="24"/>
        </w:rPr>
        <w:t>a</w:t>
      </w:r>
      <w:r w:rsidR="003C2428" w:rsidRPr="00FE6496">
        <w:rPr>
          <w:rFonts w:ascii="Arial" w:hAnsi="Arial" w:cs="Arial"/>
          <w:sz w:val="24"/>
          <w:szCs w:val="24"/>
        </w:rPr>
        <w:t xml:space="preserve"> la Dirección General de Planifica</w:t>
      </w:r>
      <w:r w:rsidR="00097590" w:rsidRPr="00FE6496">
        <w:rPr>
          <w:rFonts w:ascii="Arial" w:hAnsi="Arial" w:cs="Arial"/>
          <w:sz w:val="24"/>
          <w:szCs w:val="24"/>
        </w:rPr>
        <w:t>ción y Desarrollo Institucional (DIGEPLANDI), la cual, previo estudio, análisis y factibilidad, la autorizará y someterá al Consejo Universitario para fines de aprobación.</w:t>
      </w:r>
    </w:p>
    <w:p w14:paraId="175DD269" w14:textId="77777777" w:rsidR="003C2428" w:rsidRPr="00FE6496" w:rsidRDefault="003C2428" w:rsidP="002E62C5">
      <w:pPr>
        <w:pStyle w:val="Sinespaciado"/>
        <w:spacing w:line="360" w:lineRule="auto"/>
        <w:rPr>
          <w:rFonts w:ascii="Arial" w:hAnsi="Arial" w:cs="Arial"/>
          <w:b/>
          <w:i/>
          <w:sz w:val="24"/>
          <w:szCs w:val="24"/>
        </w:rPr>
      </w:pPr>
    </w:p>
    <w:p w14:paraId="055DC191" w14:textId="21D8159E" w:rsidR="003C2428" w:rsidRPr="00FE6496" w:rsidRDefault="007103CC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b/>
          <w:sz w:val="24"/>
          <w:szCs w:val="24"/>
        </w:rPr>
        <w:t>ARTÍCULO</w:t>
      </w:r>
      <w:r w:rsidR="00132643">
        <w:rPr>
          <w:rFonts w:ascii="Arial" w:hAnsi="Arial" w:cs="Arial"/>
          <w:b/>
          <w:sz w:val="24"/>
          <w:szCs w:val="24"/>
        </w:rPr>
        <w:t xml:space="preserve"> 5</w:t>
      </w:r>
      <w:r w:rsidR="004F6D8C">
        <w:rPr>
          <w:rFonts w:ascii="Arial" w:hAnsi="Arial" w:cs="Arial"/>
          <w:b/>
          <w:sz w:val="24"/>
          <w:szCs w:val="24"/>
        </w:rPr>
        <w:t>2</w:t>
      </w:r>
      <w:r w:rsidRPr="00FE6496">
        <w:rPr>
          <w:rFonts w:ascii="Arial" w:hAnsi="Arial" w:cs="Arial"/>
          <w:b/>
          <w:sz w:val="24"/>
          <w:szCs w:val="24"/>
        </w:rPr>
        <w:t>.</w:t>
      </w:r>
      <w:r w:rsidR="00E00CC0" w:rsidRPr="00FE6496">
        <w:rPr>
          <w:rFonts w:ascii="Arial" w:hAnsi="Arial" w:cs="Arial"/>
          <w:b/>
          <w:sz w:val="24"/>
          <w:szCs w:val="24"/>
        </w:rPr>
        <w:t xml:space="preserve">- </w:t>
      </w:r>
      <w:r w:rsidR="003C26A6" w:rsidRPr="00FE6496">
        <w:rPr>
          <w:rFonts w:ascii="Arial" w:hAnsi="Arial" w:cs="Arial"/>
          <w:b/>
          <w:sz w:val="24"/>
          <w:szCs w:val="24"/>
        </w:rPr>
        <w:t>Registro, recepción y envío de documentos</w:t>
      </w:r>
      <w:r w:rsidR="00E00CC0" w:rsidRPr="00FE6496">
        <w:rPr>
          <w:rFonts w:ascii="Arial" w:hAnsi="Arial" w:cs="Arial"/>
          <w:b/>
          <w:sz w:val="24"/>
          <w:szCs w:val="24"/>
        </w:rPr>
        <w:t>.</w:t>
      </w:r>
      <w:r w:rsidR="00E00CC0" w:rsidRPr="00FE6496">
        <w:rPr>
          <w:rFonts w:ascii="Arial" w:hAnsi="Arial" w:cs="Arial"/>
          <w:b/>
          <w:i/>
          <w:sz w:val="24"/>
          <w:szCs w:val="24"/>
        </w:rPr>
        <w:t xml:space="preserve"> </w:t>
      </w:r>
      <w:r w:rsidR="003C2428" w:rsidRPr="00FE6496">
        <w:rPr>
          <w:rFonts w:ascii="Arial" w:hAnsi="Arial" w:cs="Arial"/>
          <w:sz w:val="24"/>
          <w:szCs w:val="24"/>
        </w:rPr>
        <w:t xml:space="preserve">Queda establecido </w:t>
      </w:r>
      <w:r w:rsidR="00373457" w:rsidRPr="00FE6496">
        <w:rPr>
          <w:rFonts w:ascii="Arial" w:hAnsi="Arial" w:cs="Arial"/>
          <w:sz w:val="24"/>
          <w:szCs w:val="24"/>
        </w:rPr>
        <w:t>el registro</w:t>
      </w:r>
      <w:r w:rsidR="003C2428" w:rsidRPr="00FE6496">
        <w:rPr>
          <w:rFonts w:ascii="Arial" w:hAnsi="Arial" w:cs="Arial"/>
          <w:sz w:val="24"/>
          <w:szCs w:val="24"/>
        </w:rPr>
        <w:t xml:space="preserve">, recepción </w:t>
      </w:r>
      <w:r w:rsidR="00373457" w:rsidRPr="00FE6496">
        <w:rPr>
          <w:rFonts w:ascii="Arial" w:hAnsi="Arial" w:cs="Arial"/>
          <w:sz w:val="24"/>
          <w:szCs w:val="24"/>
        </w:rPr>
        <w:t>y envío</w:t>
      </w:r>
      <w:r w:rsidR="003C2428" w:rsidRPr="00FE6496">
        <w:rPr>
          <w:rFonts w:ascii="Arial" w:hAnsi="Arial" w:cs="Arial"/>
          <w:sz w:val="24"/>
          <w:szCs w:val="24"/>
        </w:rPr>
        <w:t xml:space="preserve"> de los documentos internos y externos, </w:t>
      </w:r>
      <w:r w:rsidR="00373457" w:rsidRPr="00FE6496">
        <w:rPr>
          <w:rFonts w:ascii="Arial" w:hAnsi="Arial" w:cs="Arial"/>
          <w:sz w:val="24"/>
          <w:szCs w:val="24"/>
        </w:rPr>
        <w:t>para fines</w:t>
      </w:r>
      <w:r w:rsidR="003C2428" w:rsidRPr="00FE6496">
        <w:rPr>
          <w:rFonts w:ascii="Arial" w:hAnsi="Arial" w:cs="Arial"/>
          <w:sz w:val="24"/>
          <w:szCs w:val="24"/>
        </w:rPr>
        <w:t xml:space="preserve"> de darle seguimiento a la</w:t>
      </w:r>
      <w:r w:rsidR="00D04036" w:rsidRPr="00FE6496">
        <w:rPr>
          <w:rFonts w:ascii="Arial" w:hAnsi="Arial" w:cs="Arial"/>
          <w:sz w:val="24"/>
          <w:szCs w:val="24"/>
        </w:rPr>
        <w:t>s intervenciones. El mismo debe ser hecho</w:t>
      </w:r>
      <w:r w:rsidR="003C2428" w:rsidRPr="00FE6496">
        <w:rPr>
          <w:rFonts w:ascii="Arial" w:hAnsi="Arial" w:cs="Arial"/>
          <w:sz w:val="24"/>
          <w:szCs w:val="24"/>
        </w:rPr>
        <w:t xml:space="preserve"> en físico y</w:t>
      </w:r>
      <w:r w:rsidR="00D04036" w:rsidRPr="00FE6496">
        <w:rPr>
          <w:rFonts w:ascii="Arial" w:hAnsi="Arial" w:cs="Arial"/>
          <w:sz w:val="24"/>
          <w:szCs w:val="24"/>
        </w:rPr>
        <w:t>, además,</w:t>
      </w:r>
      <w:r w:rsidR="003C2428" w:rsidRPr="00FE6496">
        <w:rPr>
          <w:rFonts w:ascii="Arial" w:hAnsi="Arial" w:cs="Arial"/>
          <w:sz w:val="24"/>
          <w:szCs w:val="24"/>
        </w:rPr>
        <w:t xml:space="preserve"> </w:t>
      </w:r>
      <w:r w:rsidR="00D04036" w:rsidRPr="00FE6496">
        <w:rPr>
          <w:rFonts w:ascii="Arial" w:hAnsi="Arial" w:cs="Arial"/>
          <w:sz w:val="24"/>
          <w:szCs w:val="24"/>
        </w:rPr>
        <w:t>de forma automatizada</w:t>
      </w:r>
      <w:r w:rsidR="003C2428" w:rsidRPr="00FE6496">
        <w:rPr>
          <w:rFonts w:ascii="Arial" w:hAnsi="Arial" w:cs="Arial"/>
          <w:sz w:val="24"/>
          <w:szCs w:val="24"/>
        </w:rPr>
        <w:t xml:space="preserve"> en el sistema computarizado integrado de la Universidad</w:t>
      </w:r>
      <w:r w:rsidR="00D04036" w:rsidRPr="00FE6496">
        <w:rPr>
          <w:rFonts w:ascii="Arial" w:hAnsi="Arial" w:cs="Arial"/>
          <w:sz w:val="24"/>
          <w:szCs w:val="24"/>
        </w:rPr>
        <w:t>,</w:t>
      </w:r>
      <w:r w:rsidR="003C2428" w:rsidRPr="00FE6496">
        <w:rPr>
          <w:rFonts w:ascii="Arial" w:hAnsi="Arial" w:cs="Arial"/>
          <w:sz w:val="24"/>
          <w:szCs w:val="24"/>
        </w:rPr>
        <w:t xml:space="preserve"> para su consulta y verificación posterior.</w:t>
      </w:r>
    </w:p>
    <w:p w14:paraId="78D78CB9" w14:textId="77777777" w:rsidR="003C2428" w:rsidRPr="00FE6496" w:rsidRDefault="003C2428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</w:p>
    <w:p w14:paraId="003E8621" w14:textId="62BD788A" w:rsidR="003C2428" w:rsidRPr="00FE6496" w:rsidRDefault="008E10A8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b/>
          <w:sz w:val="24"/>
          <w:szCs w:val="24"/>
        </w:rPr>
        <w:lastRenderedPageBreak/>
        <w:t>PÁRRAFO</w:t>
      </w:r>
      <w:r w:rsidR="00132643">
        <w:rPr>
          <w:rFonts w:ascii="Arial" w:hAnsi="Arial" w:cs="Arial"/>
          <w:b/>
          <w:sz w:val="24"/>
          <w:szCs w:val="24"/>
        </w:rPr>
        <w:t xml:space="preserve"> 1</w:t>
      </w:r>
      <w:r w:rsidRPr="00FE6496">
        <w:rPr>
          <w:rFonts w:ascii="Arial" w:hAnsi="Arial" w:cs="Arial"/>
          <w:b/>
          <w:sz w:val="24"/>
          <w:szCs w:val="24"/>
        </w:rPr>
        <w:t xml:space="preserve">.- </w:t>
      </w:r>
      <w:r w:rsidR="001F25B7" w:rsidRPr="00FE6496">
        <w:rPr>
          <w:rFonts w:ascii="Arial" w:hAnsi="Arial" w:cs="Arial"/>
          <w:b/>
          <w:sz w:val="24"/>
          <w:szCs w:val="24"/>
        </w:rPr>
        <w:t>La c</w:t>
      </w:r>
      <w:r w:rsidR="003C2428" w:rsidRPr="00FE6496">
        <w:rPr>
          <w:rFonts w:ascii="Arial" w:hAnsi="Arial" w:cs="Arial"/>
          <w:b/>
          <w:sz w:val="24"/>
          <w:szCs w:val="24"/>
        </w:rPr>
        <w:t xml:space="preserve">ustodia de los </w:t>
      </w:r>
      <w:r w:rsidR="001F25B7" w:rsidRPr="00FE6496">
        <w:rPr>
          <w:rFonts w:ascii="Arial" w:hAnsi="Arial" w:cs="Arial"/>
          <w:b/>
          <w:sz w:val="24"/>
          <w:szCs w:val="24"/>
        </w:rPr>
        <w:t>d</w:t>
      </w:r>
      <w:r w:rsidR="003C2428" w:rsidRPr="00FE6496">
        <w:rPr>
          <w:rFonts w:ascii="Arial" w:hAnsi="Arial" w:cs="Arial"/>
          <w:b/>
          <w:sz w:val="24"/>
          <w:szCs w:val="24"/>
        </w:rPr>
        <w:t>ocumentos.</w:t>
      </w:r>
      <w:r w:rsidR="00B97255">
        <w:rPr>
          <w:rFonts w:ascii="Arial" w:hAnsi="Arial" w:cs="Arial"/>
          <w:b/>
          <w:sz w:val="24"/>
          <w:szCs w:val="24"/>
        </w:rPr>
        <w:t xml:space="preserve"> </w:t>
      </w:r>
      <w:r w:rsidR="003C2428" w:rsidRPr="00FE6496">
        <w:rPr>
          <w:rFonts w:ascii="Arial" w:hAnsi="Arial" w:cs="Arial"/>
          <w:b/>
          <w:i/>
          <w:sz w:val="24"/>
          <w:szCs w:val="24"/>
        </w:rPr>
        <w:t xml:space="preserve"> </w:t>
      </w:r>
      <w:r w:rsidR="00B97255" w:rsidRPr="00B97255">
        <w:rPr>
          <w:rFonts w:ascii="Arial" w:hAnsi="Arial" w:cs="Arial"/>
          <w:bCs/>
          <w:iCs/>
          <w:sz w:val="24"/>
          <w:szCs w:val="24"/>
        </w:rPr>
        <w:t>La</w:t>
      </w:r>
      <w:r w:rsidR="00B97255">
        <w:rPr>
          <w:rFonts w:ascii="Arial" w:hAnsi="Arial" w:cs="Arial"/>
          <w:b/>
          <w:i/>
          <w:sz w:val="24"/>
          <w:szCs w:val="24"/>
        </w:rPr>
        <w:t xml:space="preserve"> </w:t>
      </w:r>
      <w:r w:rsidR="00B97255" w:rsidRPr="00B97255">
        <w:rPr>
          <w:rFonts w:ascii="Arial" w:hAnsi="Arial" w:cs="Arial"/>
          <w:sz w:val="24"/>
          <w:szCs w:val="24"/>
        </w:rPr>
        <w:t xml:space="preserve">Dirección General de Gestión de Calidad (DGGC) </w:t>
      </w:r>
      <w:r w:rsidRPr="00FE6496">
        <w:rPr>
          <w:rFonts w:ascii="Arial" w:hAnsi="Arial" w:cs="Arial"/>
          <w:sz w:val="24"/>
          <w:szCs w:val="24"/>
        </w:rPr>
        <w:t>establecerá protocolos internos</w:t>
      </w:r>
      <w:r w:rsidR="003C2428" w:rsidRPr="00FE6496">
        <w:rPr>
          <w:rFonts w:ascii="Arial" w:hAnsi="Arial" w:cs="Arial"/>
          <w:sz w:val="24"/>
          <w:szCs w:val="24"/>
        </w:rPr>
        <w:t xml:space="preserve"> </w:t>
      </w:r>
      <w:r w:rsidRPr="00FE6496">
        <w:rPr>
          <w:rFonts w:ascii="Arial" w:hAnsi="Arial" w:cs="Arial"/>
          <w:sz w:val="24"/>
          <w:szCs w:val="24"/>
        </w:rPr>
        <w:t xml:space="preserve">para </w:t>
      </w:r>
      <w:r w:rsidR="003C2428" w:rsidRPr="00FE6496">
        <w:rPr>
          <w:rFonts w:ascii="Arial" w:hAnsi="Arial" w:cs="Arial"/>
          <w:sz w:val="24"/>
          <w:szCs w:val="24"/>
        </w:rPr>
        <w:t>el control de tod</w:t>
      </w:r>
      <w:r w:rsidRPr="00FE6496">
        <w:rPr>
          <w:rFonts w:ascii="Arial" w:hAnsi="Arial" w:cs="Arial"/>
          <w:sz w:val="24"/>
          <w:szCs w:val="24"/>
        </w:rPr>
        <w:t>os los documentos originales y</w:t>
      </w:r>
      <w:r w:rsidR="003C2428" w:rsidRPr="00FE6496">
        <w:rPr>
          <w:rFonts w:ascii="Arial" w:hAnsi="Arial" w:cs="Arial"/>
          <w:sz w:val="24"/>
          <w:szCs w:val="24"/>
        </w:rPr>
        <w:t xml:space="preserve"> recibidos</w:t>
      </w:r>
      <w:r w:rsidR="00124A12">
        <w:rPr>
          <w:rFonts w:ascii="Arial" w:hAnsi="Arial" w:cs="Arial"/>
          <w:sz w:val="24"/>
          <w:szCs w:val="24"/>
        </w:rPr>
        <w:t>.</w:t>
      </w:r>
    </w:p>
    <w:p w14:paraId="79AC4945" w14:textId="77777777" w:rsidR="003C2428" w:rsidRPr="00FE6496" w:rsidRDefault="003C2428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</w:p>
    <w:p w14:paraId="1B21BD91" w14:textId="23D17469" w:rsidR="003C2428" w:rsidRPr="00FE6496" w:rsidRDefault="007103CC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 w:rsidRPr="00124A12">
        <w:rPr>
          <w:rFonts w:ascii="Arial" w:hAnsi="Arial" w:cs="Arial"/>
          <w:b/>
          <w:bCs/>
          <w:sz w:val="24"/>
          <w:szCs w:val="24"/>
        </w:rPr>
        <w:t>A</w:t>
      </w:r>
      <w:r w:rsidRPr="00FE6496">
        <w:rPr>
          <w:rFonts w:ascii="Arial" w:hAnsi="Arial" w:cs="Arial"/>
          <w:b/>
          <w:sz w:val="24"/>
          <w:szCs w:val="24"/>
        </w:rPr>
        <w:t>RTÍCULO</w:t>
      </w:r>
      <w:r w:rsidR="00132643">
        <w:rPr>
          <w:rFonts w:ascii="Arial" w:hAnsi="Arial" w:cs="Arial"/>
          <w:b/>
          <w:sz w:val="24"/>
          <w:szCs w:val="24"/>
        </w:rPr>
        <w:t xml:space="preserve"> 5</w:t>
      </w:r>
      <w:r w:rsidR="004F6D8C">
        <w:rPr>
          <w:rFonts w:ascii="Arial" w:hAnsi="Arial" w:cs="Arial"/>
          <w:b/>
          <w:sz w:val="24"/>
          <w:szCs w:val="24"/>
        </w:rPr>
        <w:t>3</w:t>
      </w:r>
      <w:r w:rsidRPr="00FE6496">
        <w:rPr>
          <w:rFonts w:ascii="Arial" w:hAnsi="Arial" w:cs="Arial"/>
          <w:b/>
          <w:sz w:val="24"/>
          <w:szCs w:val="24"/>
        </w:rPr>
        <w:t>.</w:t>
      </w:r>
      <w:r w:rsidR="009C6A5E" w:rsidRPr="00FE6496">
        <w:rPr>
          <w:rFonts w:ascii="Arial" w:hAnsi="Arial" w:cs="Arial"/>
          <w:b/>
          <w:sz w:val="24"/>
          <w:szCs w:val="24"/>
        </w:rPr>
        <w:t>- El fomento de un ambiente propicio al desarrollo de las actividades</w:t>
      </w:r>
      <w:r w:rsidR="003C2428" w:rsidRPr="00FE6496">
        <w:rPr>
          <w:rFonts w:ascii="Arial" w:hAnsi="Arial" w:cs="Arial"/>
          <w:b/>
          <w:sz w:val="24"/>
          <w:szCs w:val="24"/>
        </w:rPr>
        <w:t xml:space="preserve">. </w:t>
      </w:r>
      <w:r w:rsidR="008E4DE1">
        <w:rPr>
          <w:rFonts w:ascii="Arial" w:hAnsi="Arial" w:cs="Arial"/>
          <w:sz w:val="24"/>
          <w:szCs w:val="24"/>
        </w:rPr>
        <w:t xml:space="preserve">La </w:t>
      </w:r>
      <w:r w:rsidR="008E4DE1" w:rsidRPr="00FE6496">
        <w:rPr>
          <w:rFonts w:ascii="Arial" w:hAnsi="Arial" w:cs="Arial"/>
          <w:sz w:val="24"/>
          <w:szCs w:val="24"/>
        </w:rPr>
        <w:t>Dirección</w:t>
      </w:r>
      <w:r w:rsidR="00124A12" w:rsidRPr="00124A12">
        <w:rPr>
          <w:rFonts w:ascii="Arial" w:hAnsi="Arial" w:cs="Arial"/>
          <w:sz w:val="24"/>
          <w:szCs w:val="24"/>
        </w:rPr>
        <w:t xml:space="preserve"> de General de Gestión de Calidad </w:t>
      </w:r>
      <w:r w:rsidR="003C2428" w:rsidRPr="00FE6496">
        <w:rPr>
          <w:rFonts w:ascii="Arial" w:hAnsi="Arial" w:cs="Arial"/>
          <w:sz w:val="24"/>
          <w:szCs w:val="24"/>
        </w:rPr>
        <w:t xml:space="preserve">debe fomentar un ambiente propicio para el desarrollo de las actividades, tomando en cuenta </w:t>
      </w:r>
      <w:r w:rsidR="008E4DE1" w:rsidRPr="00FE6496">
        <w:rPr>
          <w:rFonts w:ascii="Arial" w:hAnsi="Arial" w:cs="Arial"/>
          <w:sz w:val="24"/>
          <w:szCs w:val="24"/>
        </w:rPr>
        <w:t>los siguientes</w:t>
      </w:r>
      <w:r w:rsidR="003C2428" w:rsidRPr="00FE6496">
        <w:rPr>
          <w:rFonts w:ascii="Arial" w:hAnsi="Arial" w:cs="Arial"/>
          <w:sz w:val="24"/>
          <w:szCs w:val="24"/>
        </w:rPr>
        <w:t xml:space="preserve"> componentes:</w:t>
      </w:r>
    </w:p>
    <w:p w14:paraId="78722084" w14:textId="77777777" w:rsidR="003C2428" w:rsidRPr="00FE6496" w:rsidRDefault="003C2428" w:rsidP="002E62C5">
      <w:pPr>
        <w:pStyle w:val="Sinespaciado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sz w:val="24"/>
          <w:szCs w:val="24"/>
        </w:rPr>
        <w:t>Integridad y ética pública,</w:t>
      </w:r>
    </w:p>
    <w:p w14:paraId="4D5654AC" w14:textId="77777777" w:rsidR="003C2428" w:rsidRPr="00FE6496" w:rsidRDefault="003C2428" w:rsidP="002E62C5">
      <w:pPr>
        <w:pStyle w:val="Sinespaciado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sz w:val="24"/>
          <w:szCs w:val="24"/>
        </w:rPr>
        <w:t>Compromiso del personal con la función que desempeña,</w:t>
      </w:r>
    </w:p>
    <w:p w14:paraId="03FB39E8" w14:textId="77777777" w:rsidR="003C2428" w:rsidRPr="00FE6496" w:rsidRDefault="003C2428" w:rsidP="002E62C5">
      <w:pPr>
        <w:pStyle w:val="Sinespaciado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sz w:val="24"/>
          <w:szCs w:val="24"/>
        </w:rPr>
        <w:t>Ambiente de confianza,</w:t>
      </w:r>
    </w:p>
    <w:p w14:paraId="57E93094" w14:textId="77777777" w:rsidR="003C2428" w:rsidRPr="00FE6496" w:rsidRDefault="009C6A5E" w:rsidP="002E62C5">
      <w:pPr>
        <w:pStyle w:val="Sinespaciado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sz w:val="24"/>
          <w:szCs w:val="24"/>
        </w:rPr>
        <w:t xml:space="preserve">Competencia, eficacia, </w:t>
      </w:r>
      <w:r w:rsidR="003C2428" w:rsidRPr="00FE6496">
        <w:rPr>
          <w:rFonts w:ascii="Arial" w:hAnsi="Arial" w:cs="Arial"/>
          <w:sz w:val="24"/>
          <w:szCs w:val="24"/>
        </w:rPr>
        <w:t xml:space="preserve">eficiencia </w:t>
      </w:r>
      <w:r w:rsidRPr="00FE6496">
        <w:rPr>
          <w:rFonts w:ascii="Arial" w:hAnsi="Arial" w:cs="Arial"/>
          <w:sz w:val="24"/>
          <w:szCs w:val="24"/>
        </w:rPr>
        <w:t xml:space="preserve">y efectividad </w:t>
      </w:r>
      <w:r w:rsidR="003C2428" w:rsidRPr="00FE6496">
        <w:rPr>
          <w:rFonts w:ascii="Arial" w:hAnsi="Arial" w:cs="Arial"/>
          <w:sz w:val="24"/>
          <w:szCs w:val="24"/>
        </w:rPr>
        <w:t>en el proceso,</w:t>
      </w:r>
    </w:p>
    <w:p w14:paraId="27F9798E" w14:textId="77777777" w:rsidR="003C2428" w:rsidRPr="00FE6496" w:rsidRDefault="003C2428" w:rsidP="002E62C5">
      <w:pPr>
        <w:pStyle w:val="Sinespaciado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sz w:val="24"/>
          <w:szCs w:val="24"/>
        </w:rPr>
        <w:t>Filosofía y estilo de organización,</w:t>
      </w:r>
    </w:p>
    <w:p w14:paraId="28B9039F" w14:textId="77777777" w:rsidR="003C2428" w:rsidRPr="00FE6496" w:rsidRDefault="003C2428" w:rsidP="002E62C5">
      <w:pPr>
        <w:pStyle w:val="Sinespaciado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sz w:val="24"/>
          <w:szCs w:val="24"/>
        </w:rPr>
        <w:t>Estructura organizacional,</w:t>
      </w:r>
    </w:p>
    <w:p w14:paraId="5CCCA5BB" w14:textId="77777777" w:rsidR="003C2428" w:rsidRPr="00FE6496" w:rsidRDefault="003C2428" w:rsidP="002E62C5">
      <w:pPr>
        <w:pStyle w:val="Sinespaciado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sz w:val="24"/>
          <w:szCs w:val="24"/>
        </w:rPr>
        <w:t>Acciones coordinadas y coherentes,</w:t>
      </w:r>
    </w:p>
    <w:p w14:paraId="31FECEE7" w14:textId="77777777" w:rsidR="003C2428" w:rsidRPr="00FE6496" w:rsidRDefault="003C2428" w:rsidP="002E62C5">
      <w:pPr>
        <w:pStyle w:val="Sinespaciado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sz w:val="24"/>
          <w:szCs w:val="24"/>
        </w:rPr>
        <w:t>Delegación de autoridad,</w:t>
      </w:r>
    </w:p>
    <w:p w14:paraId="175430D6" w14:textId="77777777" w:rsidR="003C2428" w:rsidRPr="00FE6496" w:rsidRDefault="003C2428" w:rsidP="002E62C5">
      <w:pPr>
        <w:pStyle w:val="Sinespaciado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sz w:val="24"/>
          <w:szCs w:val="24"/>
        </w:rPr>
        <w:t>Manejo de la información y documentación de la base de datos.</w:t>
      </w:r>
    </w:p>
    <w:p w14:paraId="13E24F12" w14:textId="77777777" w:rsidR="003C2428" w:rsidRPr="00FE6496" w:rsidRDefault="009C6A5E" w:rsidP="002E62C5">
      <w:pPr>
        <w:pStyle w:val="Sinespaciado"/>
        <w:tabs>
          <w:tab w:val="left" w:pos="1530"/>
        </w:tabs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sz w:val="24"/>
          <w:szCs w:val="24"/>
        </w:rPr>
        <w:tab/>
      </w:r>
    </w:p>
    <w:p w14:paraId="6C002A65" w14:textId="7CE27739" w:rsidR="003C2428" w:rsidRPr="00FE6496" w:rsidRDefault="007103CC" w:rsidP="002E62C5">
      <w:pPr>
        <w:pStyle w:val="Sinespaciado"/>
        <w:spacing w:line="360" w:lineRule="auto"/>
        <w:rPr>
          <w:rFonts w:ascii="Arial" w:hAnsi="Arial" w:cs="Arial"/>
          <w:b/>
          <w:sz w:val="24"/>
          <w:szCs w:val="24"/>
        </w:rPr>
      </w:pPr>
      <w:r w:rsidRPr="00FE6496">
        <w:rPr>
          <w:rFonts w:ascii="Arial" w:hAnsi="Arial" w:cs="Arial"/>
          <w:b/>
          <w:sz w:val="24"/>
          <w:szCs w:val="24"/>
        </w:rPr>
        <w:t>ARTÍCULO</w:t>
      </w:r>
      <w:r w:rsidR="00132643">
        <w:rPr>
          <w:rFonts w:ascii="Arial" w:hAnsi="Arial" w:cs="Arial"/>
          <w:b/>
          <w:sz w:val="24"/>
          <w:szCs w:val="24"/>
        </w:rPr>
        <w:t xml:space="preserve"> 5</w:t>
      </w:r>
      <w:r w:rsidR="004F6D8C">
        <w:rPr>
          <w:rFonts w:ascii="Arial" w:hAnsi="Arial" w:cs="Arial"/>
          <w:b/>
          <w:sz w:val="24"/>
          <w:szCs w:val="24"/>
        </w:rPr>
        <w:t>4</w:t>
      </w:r>
      <w:r w:rsidRPr="00FE6496">
        <w:rPr>
          <w:rFonts w:ascii="Arial" w:hAnsi="Arial" w:cs="Arial"/>
          <w:b/>
          <w:sz w:val="24"/>
          <w:szCs w:val="24"/>
        </w:rPr>
        <w:t>.</w:t>
      </w:r>
      <w:r w:rsidR="005A65DC" w:rsidRPr="00FE6496">
        <w:rPr>
          <w:rFonts w:ascii="Arial" w:hAnsi="Arial" w:cs="Arial"/>
          <w:b/>
          <w:sz w:val="24"/>
          <w:szCs w:val="24"/>
        </w:rPr>
        <w:t>- Obtención, p</w:t>
      </w:r>
      <w:r>
        <w:rPr>
          <w:rFonts w:ascii="Arial" w:hAnsi="Arial" w:cs="Arial"/>
          <w:b/>
          <w:sz w:val="24"/>
          <w:szCs w:val="24"/>
        </w:rPr>
        <w:t>rocesamiento, generación</w:t>
      </w:r>
      <w:r w:rsidR="005A65DC" w:rsidRPr="00FE6496">
        <w:rPr>
          <w:rFonts w:ascii="Arial" w:hAnsi="Arial" w:cs="Arial"/>
          <w:b/>
          <w:sz w:val="24"/>
          <w:szCs w:val="24"/>
        </w:rPr>
        <w:t xml:space="preserve"> y comunicación de información</w:t>
      </w:r>
      <w:r w:rsidR="003C2428" w:rsidRPr="00FE6496">
        <w:rPr>
          <w:rFonts w:ascii="Arial" w:hAnsi="Arial" w:cs="Arial"/>
          <w:b/>
          <w:sz w:val="24"/>
          <w:szCs w:val="24"/>
        </w:rPr>
        <w:t xml:space="preserve">. </w:t>
      </w:r>
      <w:r w:rsidR="00124A12">
        <w:rPr>
          <w:rFonts w:ascii="Arial" w:hAnsi="Arial" w:cs="Arial"/>
          <w:sz w:val="24"/>
          <w:szCs w:val="24"/>
        </w:rPr>
        <w:t>La</w:t>
      </w:r>
      <w:r w:rsidR="005A65DC" w:rsidRPr="00FE6496">
        <w:rPr>
          <w:rFonts w:ascii="Arial" w:hAnsi="Arial" w:cs="Arial"/>
          <w:sz w:val="24"/>
          <w:szCs w:val="24"/>
        </w:rPr>
        <w:t xml:space="preserve"> </w:t>
      </w:r>
      <w:r w:rsidR="00124A12" w:rsidRPr="00124A12">
        <w:rPr>
          <w:rFonts w:ascii="Arial" w:hAnsi="Arial" w:cs="Arial"/>
          <w:sz w:val="24"/>
          <w:szCs w:val="24"/>
        </w:rPr>
        <w:t>Dirección General de Gestión de Calidad</w:t>
      </w:r>
      <w:r w:rsidR="00124A12" w:rsidRPr="00FE6496">
        <w:rPr>
          <w:rFonts w:ascii="Arial" w:hAnsi="Arial" w:cs="Arial"/>
          <w:sz w:val="24"/>
          <w:szCs w:val="24"/>
        </w:rPr>
        <w:t>, bajo</w:t>
      </w:r>
      <w:r w:rsidR="005A65DC" w:rsidRPr="00FE6496">
        <w:rPr>
          <w:rFonts w:ascii="Arial" w:hAnsi="Arial" w:cs="Arial"/>
          <w:sz w:val="24"/>
          <w:szCs w:val="24"/>
        </w:rPr>
        <w:t xml:space="preserve"> el ámbito de lo</w:t>
      </w:r>
      <w:r w:rsidR="003C2428" w:rsidRPr="00FE6496">
        <w:rPr>
          <w:rFonts w:ascii="Arial" w:hAnsi="Arial" w:cs="Arial"/>
          <w:sz w:val="24"/>
          <w:szCs w:val="24"/>
        </w:rPr>
        <w:t xml:space="preserve"> que establece el Estatuto Orgánico y sus reglamentos, debe establecer los mecanismos y los sistemas más adecuados para obtener, procesar, genera</w:t>
      </w:r>
      <w:r w:rsidR="005A65DC" w:rsidRPr="00FE6496">
        <w:rPr>
          <w:rFonts w:ascii="Arial" w:hAnsi="Arial" w:cs="Arial"/>
          <w:sz w:val="24"/>
          <w:szCs w:val="24"/>
        </w:rPr>
        <w:t xml:space="preserve">r y comunicar de manera eficaz y </w:t>
      </w:r>
      <w:r w:rsidR="003C2428" w:rsidRPr="00FE6496">
        <w:rPr>
          <w:rFonts w:ascii="Arial" w:hAnsi="Arial" w:cs="Arial"/>
          <w:sz w:val="24"/>
          <w:szCs w:val="24"/>
        </w:rPr>
        <w:t xml:space="preserve">eficiente las informaciones que necesitan las personas </w:t>
      </w:r>
      <w:r w:rsidR="00124A12" w:rsidRPr="00FE6496">
        <w:rPr>
          <w:rFonts w:ascii="Arial" w:hAnsi="Arial" w:cs="Arial"/>
          <w:sz w:val="24"/>
          <w:szCs w:val="24"/>
        </w:rPr>
        <w:t>interesadas, con</w:t>
      </w:r>
      <w:r w:rsidR="003C2428" w:rsidRPr="00FE6496">
        <w:rPr>
          <w:rFonts w:ascii="Arial" w:hAnsi="Arial" w:cs="Arial"/>
          <w:sz w:val="24"/>
          <w:szCs w:val="24"/>
        </w:rPr>
        <w:t xml:space="preserve"> mira a lograr que los intervenidos o tratados </w:t>
      </w:r>
      <w:r w:rsidR="00124A12" w:rsidRPr="00FE6496">
        <w:rPr>
          <w:rFonts w:ascii="Arial" w:hAnsi="Arial" w:cs="Arial"/>
          <w:sz w:val="24"/>
          <w:szCs w:val="24"/>
        </w:rPr>
        <w:t>alcancen sus</w:t>
      </w:r>
      <w:r w:rsidR="003C2428" w:rsidRPr="00FE6496">
        <w:rPr>
          <w:rFonts w:ascii="Arial" w:hAnsi="Arial" w:cs="Arial"/>
          <w:sz w:val="24"/>
          <w:szCs w:val="24"/>
        </w:rPr>
        <w:t xml:space="preserve"> propósitos. Para tal efecto se debe garantizar lo siguiente:</w:t>
      </w:r>
    </w:p>
    <w:p w14:paraId="5D67621F" w14:textId="77777777" w:rsidR="003C2428" w:rsidRPr="00FE6496" w:rsidRDefault="003C2428" w:rsidP="002E62C5">
      <w:pPr>
        <w:pStyle w:val="Sinespaciad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622C1BCC" w14:textId="77777777" w:rsidR="003C2428" w:rsidRPr="00FE6496" w:rsidRDefault="003C2428" w:rsidP="002E62C5">
      <w:pPr>
        <w:pStyle w:val="Sinespaciado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sz w:val="24"/>
          <w:szCs w:val="24"/>
        </w:rPr>
        <w:t>Calidad y suficiencia en la información</w:t>
      </w:r>
      <w:r w:rsidR="005A65DC" w:rsidRPr="00FE6496">
        <w:rPr>
          <w:rFonts w:ascii="Arial" w:hAnsi="Arial" w:cs="Arial"/>
          <w:sz w:val="24"/>
          <w:szCs w:val="24"/>
        </w:rPr>
        <w:t>,</w:t>
      </w:r>
    </w:p>
    <w:p w14:paraId="51334776" w14:textId="77777777" w:rsidR="003C2428" w:rsidRPr="00FE6496" w:rsidRDefault="003C2428" w:rsidP="002E62C5">
      <w:pPr>
        <w:pStyle w:val="Sinespaciado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sz w:val="24"/>
          <w:szCs w:val="24"/>
        </w:rPr>
        <w:t>Sistema integrado de información para el proceso</w:t>
      </w:r>
      <w:r w:rsidR="005A65DC" w:rsidRPr="00FE6496">
        <w:rPr>
          <w:rFonts w:ascii="Arial" w:hAnsi="Arial" w:cs="Arial"/>
          <w:sz w:val="24"/>
          <w:szCs w:val="24"/>
        </w:rPr>
        <w:t>,</w:t>
      </w:r>
    </w:p>
    <w:p w14:paraId="3749585A" w14:textId="77777777" w:rsidR="003C2428" w:rsidRPr="00FE6496" w:rsidRDefault="003C2428" w:rsidP="002E62C5">
      <w:pPr>
        <w:pStyle w:val="Sinespaciado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sz w:val="24"/>
          <w:szCs w:val="24"/>
        </w:rPr>
        <w:t>Co</w:t>
      </w:r>
      <w:r w:rsidR="005A65DC" w:rsidRPr="00FE6496">
        <w:rPr>
          <w:rFonts w:ascii="Arial" w:hAnsi="Arial" w:cs="Arial"/>
          <w:sz w:val="24"/>
          <w:szCs w:val="24"/>
        </w:rPr>
        <w:t>ntrol de acceso y</w:t>
      </w:r>
      <w:r w:rsidRPr="00FE6496">
        <w:rPr>
          <w:rFonts w:ascii="Arial" w:hAnsi="Arial" w:cs="Arial"/>
          <w:sz w:val="24"/>
          <w:szCs w:val="24"/>
        </w:rPr>
        <w:t xml:space="preserve"> atención</w:t>
      </w:r>
      <w:r w:rsidR="005A65DC" w:rsidRPr="00FE6496">
        <w:rPr>
          <w:rFonts w:ascii="Arial" w:hAnsi="Arial" w:cs="Arial"/>
          <w:sz w:val="24"/>
          <w:szCs w:val="24"/>
        </w:rPr>
        <w:t xml:space="preserve"> efectiva,</w:t>
      </w:r>
      <w:r w:rsidRPr="00FE6496">
        <w:rPr>
          <w:rFonts w:ascii="Arial" w:hAnsi="Arial" w:cs="Arial"/>
          <w:sz w:val="24"/>
          <w:szCs w:val="24"/>
        </w:rPr>
        <w:t xml:space="preserve"> </w:t>
      </w:r>
    </w:p>
    <w:p w14:paraId="13CF5069" w14:textId="0C6F5AF0" w:rsidR="003C2428" w:rsidRPr="00FE6496" w:rsidRDefault="003C2428" w:rsidP="002E62C5">
      <w:pPr>
        <w:pStyle w:val="Sinespaciado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sz w:val="24"/>
          <w:szCs w:val="24"/>
        </w:rPr>
        <w:t xml:space="preserve">Establecimiento de canales de </w:t>
      </w:r>
      <w:r w:rsidR="00E3609A" w:rsidRPr="00FE6496">
        <w:rPr>
          <w:rFonts w:ascii="Arial" w:hAnsi="Arial" w:cs="Arial"/>
          <w:sz w:val="24"/>
          <w:szCs w:val="24"/>
        </w:rPr>
        <w:t>comunicación interna</w:t>
      </w:r>
      <w:r w:rsidRPr="00FE6496">
        <w:rPr>
          <w:rFonts w:ascii="Arial" w:hAnsi="Arial" w:cs="Arial"/>
          <w:sz w:val="24"/>
          <w:szCs w:val="24"/>
        </w:rPr>
        <w:t xml:space="preserve"> y externa efectiva</w:t>
      </w:r>
      <w:r w:rsidR="007103CC">
        <w:rPr>
          <w:rFonts w:ascii="Arial" w:hAnsi="Arial" w:cs="Arial"/>
          <w:sz w:val="24"/>
          <w:szCs w:val="24"/>
        </w:rPr>
        <w:t>s</w:t>
      </w:r>
      <w:r w:rsidR="005A65DC" w:rsidRPr="00FE6496">
        <w:rPr>
          <w:rFonts w:ascii="Arial" w:hAnsi="Arial" w:cs="Arial"/>
          <w:sz w:val="24"/>
          <w:szCs w:val="24"/>
        </w:rPr>
        <w:t>,</w:t>
      </w:r>
    </w:p>
    <w:p w14:paraId="005BA412" w14:textId="74D49521" w:rsidR="000747B6" w:rsidRPr="00044E47" w:rsidRDefault="003C2428" w:rsidP="008947D0">
      <w:pPr>
        <w:pStyle w:val="Sinespaciado"/>
        <w:numPr>
          <w:ilvl w:val="0"/>
          <w:numId w:val="19"/>
        </w:num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FE6496">
        <w:rPr>
          <w:rFonts w:ascii="Arial" w:hAnsi="Arial" w:cs="Arial"/>
          <w:sz w:val="24"/>
          <w:szCs w:val="24"/>
        </w:rPr>
        <w:t>Buen m</w:t>
      </w:r>
      <w:r w:rsidR="004354C3" w:rsidRPr="00FE6496">
        <w:rPr>
          <w:rFonts w:ascii="Arial" w:hAnsi="Arial" w:cs="Arial"/>
          <w:sz w:val="24"/>
          <w:szCs w:val="24"/>
        </w:rPr>
        <w:t>anejo del archivo institucional.</w:t>
      </w:r>
    </w:p>
    <w:p w14:paraId="27F3A159" w14:textId="588E6BA5" w:rsidR="00F470DC" w:rsidRPr="00C61147" w:rsidRDefault="00E42BA0" w:rsidP="000747B6">
      <w:pPr>
        <w:pStyle w:val="Ttulo2"/>
        <w:jc w:val="center"/>
        <w:rPr>
          <w:rFonts w:ascii="Arial" w:hAnsi="Arial" w:cs="Arial"/>
          <w:b/>
          <w:bCs/>
        </w:rPr>
      </w:pPr>
      <w:bookmarkStart w:id="23" w:name="_Toc127946484"/>
      <w:r w:rsidRPr="00C61147">
        <w:rPr>
          <w:rFonts w:ascii="Arial" w:hAnsi="Arial" w:cs="Arial"/>
          <w:b/>
          <w:bCs/>
          <w:color w:val="auto"/>
        </w:rPr>
        <w:lastRenderedPageBreak/>
        <w:t>CAPÍTULO 1</w:t>
      </w:r>
      <w:r w:rsidR="00124A12" w:rsidRPr="00C61147">
        <w:rPr>
          <w:rFonts w:ascii="Arial" w:hAnsi="Arial" w:cs="Arial"/>
          <w:b/>
          <w:bCs/>
          <w:color w:val="auto"/>
        </w:rPr>
        <w:t>1</w:t>
      </w:r>
      <w:r w:rsidR="00F470DC" w:rsidRPr="00C61147">
        <w:rPr>
          <w:rFonts w:ascii="Arial" w:hAnsi="Arial" w:cs="Arial"/>
          <w:b/>
          <w:bCs/>
          <w:color w:val="auto"/>
        </w:rPr>
        <w:t>:</w:t>
      </w:r>
      <w:r w:rsidR="001B6BDC" w:rsidRPr="00C61147">
        <w:rPr>
          <w:rFonts w:ascii="Arial" w:hAnsi="Arial" w:cs="Arial"/>
          <w:b/>
          <w:bCs/>
          <w:color w:val="auto"/>
        </w:rPr>
        <w:t xml:space="preserve"> </w:t>
      </w:r>
      <w:r w:rsidR="00F470DC" w:rsidRPr="00C61147">
        <w:rPr>
          <w:rFonts w:ascii="Arial" w:hAnsi="Arial" w:cs="Arial"/>
          <w:b/>
          <w:bCs/>
          <w:color w:val="auto"/>
        </w:rPr>
        <w:t>DERECHOS Y DEBERES DEL PERSONAL</w:t>
      </w:r>
      <w:bookmarkEnd w:id="23"/>
    </w:p>
    <w:p w14:paraId="488193D8" w14:textId="77777777" w:rsidR="00F470DC" w:rsidRPr="000747B6" w:rsidRDefault="00F470DC" w:rsidP="00373457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008218EE" w14:textId="7DA43977" w:rsidR="00F470DC" w:rsidRDefault="00F470DC" w:rsidP="000747B6">
      <w:pPr>
        <w:pStyle w:val="Ttulo3"/>
        <w:jc w:val="center"/>
        <w:rPr>
          <w:rFonts w:ascii="Arial" w:hAnsi="Arial" w:cs="Arial"/>
          <w:color w:val="auto"/>
        </w:rPr>
      </w:pPr>
      <w:bookmarkStart w:id="24" w:name="_Toc127946485"/>
      <w:r w:rsidRPr="000747B6">
        <w:rPr>
          <w:rFonts w:ascii="Arial" w:hAnsi="Arial" w:cs="Arial"/>
          <w:color w:val="auto"/>
        </w:rPr>
        <w:t>SECCIÓN 1:</w:t>
      </w:r>
      <w:r w:rsidR="001B6BDC" w:rsidRPr="000747B6">
        <w:rPr>
          <w:rFonts w:ascii="Arial" w:hAnsi="Arial" w:cs="Arial"/>
          <w:color w:val="auto"/>
        </w:rPr>
        <w:t xml:space="preserve"> </w:t>
      </w:r>
      <w:r w:rsidRPr="000747B6">
        <w:rPr>
          <w:rFonts w:ascii="Arial" w:hAnsi="Arial" w:cs="Arial"/>
          <w:color w:val="auto"/>
        </w:rPr>
        <w:t>DERECHOS</w:t>
      </w:r>
      <w:bookmarkEnd w:id="24"/>
    </w:p>
    <w:p w14:paraId="203D7920" w14:textId="77777777" w:rsidR="000747B6" w:rsidRPr="000747B6" w:rsidRDefault="000747B6" w:rsidP="00373457">
      <w:pPr>
        <w:spacing w:after="0"/>
      </w:pPr>
    </w:p>
    <w:p w14:paraId="60A3828F" w14:textId="298BB709" w:rsidR="00F470DC" w:rsidRDefault="007103CC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b/>
          <w:sz w:val="24"/>
          <w:szCs w:val="24"/>
        </w:rPr>
        <w:t>ARTÍCULO</w:t>
      </w:r>
      <w:r w:rsidR="00132643">
        <w:rPr>
          <w:rFonts w:ascii="Arial" w:hAnsi="Arial" w:cs="Arial"/>
          <w:b/>
          <w:sz w:val="24"/>
          <w:szCs w:val="24"/>
        </w:rPr>
        <w:t xml:space="preserve"> 5</w:t>
      </w:r>
      <w:r w:rsidR="004F6D8C">
        <w:rPr>
          <w:rFonts w:ascii="Arial" w:hAnsi="Arial" w:cs="Arial"/>
          <w:b/>
          <w:sz w:val="24"/>
          <w:szCs w:val="24"/>
        </w:rPr>
        <w:t>5</w:t>
      </w:r>
      <w:r w:rsidRPr="00FE6496">
        <w:rPr>
          <w:rFonts w:ascii="Arial" w:hAnsi="Arial" w:cs="Arial"/>
          <w:b/>
          <w:sz w:val="24"/>
          <w:szCs w:val="24"/>
        </w:rPr>
        <w:t>.</w:t>
      </w:r>
      <w:r w:rsidR="00F470DC" w:rsidRPr="00FE6496">
        <w:rPr>
          <w:rFonts w:ascii="Arial" w:hAnsi="Arial" w:cs="Arial"/>
          <w:b/>
          <w:sz w:val="24"/>
          <w:szCs w:val="24"/>
        </w:rPr>
        <w:t xml:space="preserve">- Derechos de los </w:t>
      </w:r>
      <w:r w:rsidRPr="00FE6496">
        <w:rPr>
          <w:rFonts w:ascii="Arial" w:hAnsi="Arial" w:cs="Arial"/>
          <w:b/>
          <w:sz w:val="24"/>
          <w:szCs w:val="24"/>
        </w:rPr>
        <w:t xml:space="preserve">PSD. </w:t>
      </w:r>
      <w:r w:rsidR="00F470DC" w:rsidRPr="00FE6496">
        <w:rPr>
          <w:rFonts w:ascii="Arial" w:hAnsi="Arial" w:cs="Arial"/>
          <w:sz w:val="24"/>
          <w:szCs w:val="24"/>
        </w:rPr>
        <w:t>Los Profesionales de los Servicios Directos (PSD) de</w:t>
      </w:r>
      <w:r w:rsidR="00124A12">
        <w:rPr>
          <w:rFonts w:ascii="Arial" w:hAnsi="Arial" w:cs="Arial"/>
          <w:sz w:val="24"/>
          <w:szCs w:val="24"/>
        </w:rPr>
        <w:t xml:space="preserve"> la</w:t>
      </w:r>
      <w:r w:rsidR="00F470DC" w:rsidRPr="00FE6496">
        <w:rPr>
          <w:rFonts w:ascii="Arial" w:hAnsi="Arial" w:cs="Arial"/>
          <w:sz w:val="24"/>
          <w:szCs w:val="24"/>
        </w:rPr>
        <w:t xml:space="preserve"> </w:t>
      </w:r>
      <w:r w:rsidR="00124A12" w:rsidRPr="00124A12">
        <w:rPr>
          <w:rFonts w:ascii="Arial" w:hAnsi="Arial" w:cs="Arial"/>
          <w:sz w:val="24"/>
          <w:szCs w:val="24"/>
        </w:rPr>
        <w:t xml:space="preserve">Dirección General de Gestión de Calidad </w:t>
      </w:r>
      <w:r w:rsidR="00F470DC" w:rsidRPr="00FE6496">
        <w:rPr>
          <w:rFonts w:ascii="Arial" w:hAnsi="Arial" w:cs="Arial"/>
          <w:sz w:val="24"/>
          <w:szCs w:val="24"/>
        </w:rPr>
        <w:t>disfrutarán de todos los derechos consagrados en el Reglamento de Carrera Administrativa y demás normativa</w:t>
      </w:r>
      <w:r w:rsidR="00CF15D8">
        <w:rPr>
          <w:rFonts w:ascii="Arial" w:hAnsi="Arial" w:cs="Arial"/>
          <w:sz w:val="24"/>
          <w:szCs w:val="24"/>
        </w:rPr>
        <w:t>s</w:t>
      </w:r>
      <w:r w:rsidR="00F470DC" w:rsidRPr="00FE6496">
        <w:rPr>
          <w:rFonts w:ascii="Arial" w:hAnsi="Arial" w:cs="Arial"/>
          <w:sz w:val="24"/>
          <w:szCs w:val="24"/>
        </w:rPr>
        <w:t xml:space="preserve"> institucional</w:t>
      </w:r>
      <w:r w:rsidR="00CF15D8">
        <w:rPr>
          <w:rFonts w:ascii="Arial" w:hAnsi="Arial" w:cs="Arial"/>
          <w:sz w:val="24"/>
          <w:szCs w:val="24"/>
        </w:rPr>
        <w:t>es</w:t>
      </w:r>
      <w:r w:rsidR="00F470DC" w:rsidRPr="00FE6496">
        <w:rPr>
          <w:rFonts w:ascii="Arial" w:hAnsi="Arial" w:cs="Arial"/>
          <w:sz w:val="24"/>
          <w:szCs w:val="24"/>
        </w:rPr>
        <w:t xml:space="preserve"> reguladora</w:t>
      </w:r>
      <w:r w:rsidR="00CF15D8">
        <w:rPr>
          <w:rFonts w:ascii="Arial" w:hAnsi="Arial" w:cs="Arial"/>
          <w:sz w:val="24"/>
          <w:szCs w:val="24"/>
        </w:rPr>
        <w:t>s</w:t>
      </w:r>
      <w:r w:rsidR="00F470DC" w:rsidRPr="00FE6496">
        <w:rPr>
          <w:rFonts w:ascii="Arial" w:hAnsi="Arial" w:cs="Arial"/>
          <w:sz w:val="24"/>
          <w:szCs w:val="24"/>
        </w:rPr>
        <w:t xml:space="preserve"> del personal administrativo de la Universidad, como son los beneficios económicos, vacaciones, permisos, licencias, planes y seguro sociales, etc.</w:t>
      </w:r>
    </w:p>
    <w:p w14:paraId="70EA15AA" w14:textId="01074B84" w:rsidR="00AA53A3" w:rsidRDefault="00AA53A3" w:rsidP="00FB1BDC">
      <w:pPr>
        <w:pStyle w:val="Sinespaciado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AA53A3">
        <w:rPr>
          <w:rFonts w:ascii="Arial" w:hAnsi="Arial" w:cs="Arial"/>
          <w:sz w:val="24"/>
          <w:szCs w:val="24"/>
        </w:rPr>
        <w:t>A recibir un trato justo y respetuoso en el ejercicio de sus funciones de parte de sus superiores jerárquicos y demás compañeros de trabajo;</w:t>
      </w:r>
    </w:p>
    <w:p w14:paraId="0FE8A59A" w14:textId="387D3BB7" w:rsidR="00AA53A3" w:rsidRPr="008E4DE1" w:rsidRDefault="00AA53A3" w:rsidP="008E4DE1">
      <w:pPr>
        <w:pStyle w:val="Sinespaciado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AA53A3">
        <w:rPr>
          <w:rFonts w:ascii="Arial" w:hAnsi="Arial" w:cs="Arial"/>
          <w:sz w:val="24"/>
          <w:szCs w:val="24"/>
        </w:rPr>
        <w:t xml:space="preserve"> acumular hasta quince (15) minutos por llegadas tardes en un mes; se considerarán como llegadas tardes, las llegadas después de las </w:t>
      </w:r>
      <w:r>
        <w:rPr>
          <w:rFonts w:ascii="Arial" w:hAnsi="Arial" w:cs="Arial"/>
          <w:sz w:val="24"/>
          <w:szCs w:val="24"/>
        </w:rPr>
        <w:t>7</w:t>
      </w:r>
      <w:r w:rsidRPr="00AA53A3">
        <w:rPr>
          <w:rFonts w:ascii="Arial" w:hAnsi="Arial" w:cs="Arial"/>
          <w:sz w:val="24"/>
          <w:szCs w:val="24"/>
        </w:rPr>
        <w:t>:30 a.m.</w:t>
      </w:r>
      <w:r w:rsidR="00FB1BDC" w:rsidRPr="00AA53A3">
        <w:rPr>
          <w:rFonts w:ascii="Arial" w:hAnsi="Arial" w:cs="Arial"/>
          <w:sz w:val="24"/>
          <w:szCs w:val="24"/>
        </w:rPr>
        <w:t xml:space="preserve">- </w:t>
      </w:r>
      <w:r w:rsidR="00FB1BDC">
        <w:rPr>
          <w:rFonts w:ascii="Arial" w:hAnsi="Arial" w:cs="Arial"/>
          <w:sz w:val="24"/>
          <w:szCs w:val="24"/>
        </w:rPr>
        <w:t>Agotados</w:t>
      </w:r>
      <w:r w:rsidRPr="00AA53A3">
        <w:rPr>
          <w:rFonts w:ascii="Arial" w:hAnsi="Arial" w:cs="Arial"/>
          <w:sz w:val="24"/>
          <w:szCs w:val="24"/>
        </w:rPr>
        <w:t xml:space="preserve"> los quince (15) minutos de gracia, a los cuales tiene derecho el </w:t>
      </w:r>
      <w:r w:rsidR="00FB1BDC">
        <w:rPr>
          <w:rFonts w:ascii="Arial" w:hAnsi="Arial" w:cs="Arial"/>
          <w:sz w:val="24"/>
          <w:szCs w:val="24"/>
        </w:rPr>
        <w:t>servidor</w:t>
      </w:r>
      <w:r w:rsidR="008E4DE1">
        <w:rPr>
          <w:rFonts w:ascii="Arial" w:hAnsi="Arial" w:cs="Arial"/>
          <w:sz w:val="24"/>
          <w:szCs w:val="24"/>
        </w:rPr>
        <w:t xml:space="preserve"> </w:t>
      </w:r>
      <w:r w:rsidRPr="008E4DE1">
        <w:rPr>
          <w:rFonts w:ascii="Arial" w:hAnsi="Arial" w:cs="Arial"/>
          <w:sz w:val="24"/>
          <w:szCs w:val="24"/>
        </w:rPr>
        <w:t>durante el mes, se comenzarán a hacer efectivos los llamados de atención verbal</w:t>
      </w:r>
      <w:r w:rsidR="008E4DE1">
        <w:rPr>
          <w:rFonts w:ascii="Arial" w:hAnsi="Arial" w:cs="Arial"/>
          <w:sz w:val="24"/>
          <w:szCs w:val="24"/>
        </w:rPr>
        <w:t xml:space="preserve"> y luego </w:t>
      </w:r>
      <w:r w:rsidRPr="008E4DE1">
        <w:rPr>
          <w:rFonts w:ascii="Arial" w:hAnsi="Arial" w:cs="Arial"/>
          <w:sz w:val="24"/>
          <w:szCs w:val="24"/>
        </w:rPr>
        <w:t>escrito</w:t>
      </w:r>
      <w:r w:rsidR="00FB1BDC" w:rsidRPr="008E4DE1">
        <w:rPr>
          <w:rFonts w:ascii="Arial" w:hAnsi="Arial" w:cs="Arial"/>
          <w:sz w:val="24"/>
          <w:szCs w:val="24"/>
        </w:rPr>
        <w:t xml:space="preserve">. </w:t>
      </w:r>
      <w:r w:rsidRPr="008E4DE1">
        <w:rPr>
          <w:rFonts w:ascii="Arial" w:hAnsi="Arial" w:cs="Arial"/>
          <w:sz w:val="24"/>
          <w:szCs w:val="24"/>
        </w:rPr>
        <w:t xml:space="preserve"> </w:t>
      </w:r>
    </w:p>
    <w:p w14:paraId="53E37CB3" w14:textId="0F0D8D6E" w:rsidR="00FB1BDC" w:rsidRPr="00FB1BDC" w:rsidRDefault="00FB1BDC" w:rsidP="00FB1BDC">
      <w:pPr>
        <w:pStyle w:val="Sinespaciado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FB1BDC">
        <w:rPr>
          <w:rFonts w:ascii="Arial" w:hAnsi="Arial" w:cs="Arial"/>
          <w:sz w:val="24"/>
          <w:szCs w:val="24"/>
        </w:rPr>
        <w:t>A gozar de licencias por enfermedad, menores o</w:t>
      </w:r>
      <w:r w:rsidR="009E517D">
        <w:rPr>
          <w:rFonts w:ascii="Arial" w:hAnsi="Arial" w:cs="Arial"/>
          <w:sz w:val="24"/>
          <w:szCs w:val="24"/>
        </w:rPr>
        <w:t xml:space="preserve"> iguales a tres días, autorizada</w:t>
      </w:r>
      <w:r w:rsidRPr="00FB1BDC">
        <w:rPr>
          <w:rFonts w:ascii="Arial" w:hAnsi="Arial" w:cs="Arial"/>
          <w:sz w:val="24"/>
          <w:szCs w:val="24"/>
        </w:rPr>
        <w:t xml:space="preserve">s por médico privado; en ese caso, el </w:t>
      </w:r>
      <w:r>
        <w:rPr>
          <w:rFonts w:ascii="Arial" w:hAnsi="Arial" w:cs="Arial"/>
          <w:sz w:val="24"/>
          <w:szCs w:val="24"/>
        </w:rPr>
        <w:t>servidor</w:t>
      </w:r>
      <w:r w:rsidRPr="00FB1BDC">
        <w:rPr>
          <w:rFonts w:ascii="Arial" w:hAnsi="Arial" w:cs="Arial"/>
          <w:sz w:val="24"/>
          <w:szCs w:val="24"/>
        </w:rPr>
        <w:t xml:space="preserve"> deberá acreditar obligatoriamente la incapa</w:t>
      </w:r>
      <w:r w:rsidR="009E517D">
        <w:rPr>
          <w:rFonts w:ascii="Arial" w:hAnsi="Arial" w:cs="Arial"/>
          <w:sz w:val="24"/>
          <w:szCs w:val="24"/>
        </w:rPr>
        <w:t>cidad con la certificación del m</w:t>
      </w:r>
      <w:r w:rsidRPr="00FB1BDC">
        <w:rPr>
          <w:rFonts w:ascii="Arial" w:hAnsi="Arial" w:cs="Arial"/>
          <w:sz w:val="24"/>
          <w:szCs w:val="24"/>
        </w:rPr>
        <w:t>édico tratante.</w:t>
      </w:r>
    </w:p>
    <w:p w14:paraId="7812F768" w14:textId="77777777" w:rsidR="00FB1BDC" w:rsidRPr="00FE6496" w:rsidRDefault="00FB1BDC" w:rsidP="00FB1BDC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</w:p>
    <w:p w14:paraId="41567643" w14:textId="07AAA8AF" w:rsidR="00F470DC" w:rsidRPr="000747B6" w:rsidRDefault="00F470DC" w:rsidP="00213948">
      <w:pPr>
        <w:pStyle w:val="Ttulo3"/>
        <w:spacing w:line="480" w:lineRule="auto"/>
        <w:jc w:val="center"/>
        <w:rPr>
          <w:rFonts w:ascii="Arial" w:hAnsi="Arial" w:cs="Arial"/>
          <w:color w:val="auto"/>
        </w:rPr>
      </w:pPr>
      <w:bookmarkStart w:id="25" w:name="_Toc127946486"/>
      <w:r w:rsidRPr="000747B6">
        <w:rPr>
          <w:rFonts w:ascii="Arial" w:hAnsi="Arial" w:cs="Arial"/>
          <w:color w:val="auto"/>
        </w:rPr>
        <w:t>SECCIÓN 2:</w:t>
      </w:r>
      <w:r w:rsidR="001B6BDC" w:rsidRPr="000747B6">
        <w:rPr>
          <w:rFonts w:ascii="Arial" w:hAnsi="Arial" w:cs="Arial"/>
          <w:color w:val="auto"/>
        </w:rPr>
        <w:t xml:space="preserve"> </w:t>
      </w:r>
      <w:r w:rsidRPr="000747B6">
        <w:rPr>
          <w:rFonts w:ascii="Arial" w:hAnsi="Arial" w:cs="Arial"/>
          <w:color w:val="auto"/>
        </w:rPr>
        <w:t>DEBERES</w:t>
      </w:r>
      <w:bookmarkEnd w:id="25"/>
    </w:p>
    <w:p w14:paraId="05B5BF72" w14:textId="5737A9C0" w:rsidR="00F470DC" w:rsidRPr="00FE6496" w:rsidRDefault="009E517D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b/>
          <w:sz w:val="24"/>
          <w:szCs w:val="24"/>
        </w:rPr>
        <w:t>ARTÍCULO</w:t>
      </w:r>
      <w:r w:rsidR="00132643">
        <w:rPr>
          <w:rFonts w:ascii="Arial" w:hAnsi="Arial" w:cs="Arial"/>
          <w:b/>
          <w:sz w:val="24"/>
          <w:szCs w:val="24"/>
        </w:rPr>
        <w:t xml:space="preserve"> 5</w:t>
      </w:r>
      <w:r w:rsidR="004F6D8C">
        <w:rPr>
          <w:rFonts w:ascii="Arial" w:hAnsi="Arial" w:cs="Arial"/>
          <w:b/>
          <w:sz w:val="24"/>
          <w:szCs w:val="24"/>
        </w:rPr>
        <w:t>6</w:t>
      </w:r>
      <w:r w:rsidRPr="00FE6496">
        <w:rPr>
          <w:rFonts w:ascii="Arial" w:hAnsi="Arial" w:cs="Arial"/>
          <w:b/>
          <w:sz w:val="24"/>
          <w:szCs w:val="24"/>
        </w:rPr>
        <w:t>.</w:t>
      </w:r>
      <w:r w:rsidR="00F470DC" w:rsidRPr="00FE6496">
        <w:rPr>
          <w:rFonts w:ascii="Arial" w:hAnsi="Arial" w:cs="Arial"/>
          <w:b/>
          <w:sz w:val="24"/>
          <w:szCs w:val="24"/>
        </w:rPr>
        <w:t>- Deberes</w:t>
      </w:r>
      <w:r w:rsidR="00E41436" w:rsidRPr="00FE6496">
        <w:rPr>
          <w:rFonts w:ascii="Arial" w:hAnsi="Arial" w:cs="Arial"/>
          <w:b/>
          <w:sz w:val="24"/>
          <w:szCs w:val="24"/>
        </w:rPr>
        <w:t xml:space="preserve"> generales d</w:t>
      </w:r>
      <w:r w:rsidR="00F470DC" w:rsidRPr="00FE6496">
        <w:rPr>
          <w:rFonts w:ascii="Arial" w:hAnsi="Arial" w:cs="Arial"/>
          <w:b/>
          <w:sz w:val="24"/>
          <w:szCs w:val="24"/>
        </w:rPr>
        <w:t>el personal.</w:t>
      </w:r>
      <w:r w:rsidR="00F470DC" w:rsidRPr="00FE6496">
        <w:rPr>
          <w:rFonts w:ascii="Arial" w:hAnsi="Arial" w:cs="Arial"/>
          <w:sz w:val="24"/>
          <w:szCs w:val="24"/>
        </w:rPr>
        <w:t xml:space="preserve"> Son deberes de todo el personal de </w:t>
      </w:r>
      <w:r w:rsidR="00EB0339" w:rsidRPr="00FE6496">
        <w:rPr>
          <w:rFonts w:ascii="Arial" w:hAnsi="Arial" w:cs="Arial"/>
          <w:sz w:val="24"/>
          <w:szCs w:val="24"/>
        </w:rPr>
        <w:t>l</w:t>
      </w:r>
      <w:r w:rsidR="00EB0339">
        <w:rPr>
          <w:rFonts w:ascii="Arial" w:hAnsi="Arial" w:cs="Arial"/>
          <w:sz w:val="24"/>
          <w:szCs w:val="24"/>
        </w:rPr>
        <w:t xml:space="preserve">a </w:t>
      </w:r>
      <w:r w:rsidR="00EB0339" w:rsidRPr="00FE6496">
        <w:rPr>
          <w:rFonts w:ascii="Arial" w:hAnsi="Arial" w:cs="Arial"/>
          <w:sz w:val="24"/>
          <w:szCs w:val="24"/>
        </w:rPr>
        <w:t>Dirección</w:t>
      </w:r>
      <w:r w:rsidR="00EB0339" w:rsidRPr="00EB0339">
        <w:rPr>
          <w:rFonts w:ascii="Arial" w:hAnsi="Arial" w:cs="Arial"/>
          <w:sz w:val="24"/>
          <w:szCs w:val="24"/>
        </w:rPr>
        <w:t xml:space="preserve"> General de Gestión de Calidad (DGGC) </w:t>
      </w:r>
      <w:r w:rsidR="00F470DC" w:rsidRPr="00FE6496">
        <w:rPr>
          <w:rFonts w:ascii="Arial" w:hAnsi="Arial" w:cs="Arial"/>
          <w:sz w:val="24"/>
          <w:szCs w:val="24"/>
        </w:rPr>
        <w:t>los siguientes:</w:t>
      </w:r>
    </w:p>
    <w:p w14:paraId="287E28AB" w14:textId="77777777" w:rsidR="00F470DC" w:rsidRPr="00FE6496" w:rsidRDefault="00F470DC" w:rsidP="002E62C5">
      <w:pPr>
        <w:pStyle w:val="Sinespaciado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sz w:val="24"/>
          <w:szCs w:val="24"/>
        </w:rPr>
        <w:t>Cumplir y hacer cumplir las normas estatutarias, resolutorias, reglamentarias y éticas de la Institución, así como las disposiciones administrativas de las instancias de dirección departamental e institucional competentes;</w:t>
      </w:r>
    </w:p>
    <w:p w14:paraId="0AEB0111" w14:textId="77777777" w:rsidR="00F470DC" w:rsidRPr="00FE6496" w:rsidRDefault="00F470DC" w:rsidP="002E62C5">
      <w:pPr>
        <w:pStyle w:val="Sinespaciado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sz w:val="24"/>
          <w:szCs w:val="24"/>
        </w:rPr>
        <w:t>Cumplir con su horario de trabajo;</w:t>
      </w:r>
    </w:p>
    <w:p w14:paraId="74948D97" w14:textId="77777777" w:rsidR="00F470DC" w:rsidRPr="00FE6496" w:rsidRDefault="00F470DC" w:rsidP="002E62C5">
      <w:pPr>
        <w:pStyle w:val="Sinespaciado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sz w:val="24"/>
          <w:szCs w:val="24"/>
        </w:rPr>
        <w:t xml:space="preserve">Dedicar su mayor esfuerzo posible al logro eficaz y eficiente de las metas y resultados a que se ha comprometido o que se le ha asignado en las diferentes áreas y programas; </w:t>
      </w:r>
    </w:p>
    <w:p w14:paraId="247AB30C" w14:textId="21699E3E" w:rsidR="00F470DC" w:rsidRDefault="00F470DC" w:rsidP="008947D0">
      <w:pPr>
        <w:pStyle w:val="Sinespaciado"/>
        <w:numPr>
          <w:ilvl w:val="0"/>
          <w:numId w:val="17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sz w:val="24"/>
          <w:szCs w:val="24"/>
        </w:rPr>
        <w:lastRenderedPageBreak/>
        <w:t>Mantener una relación de respeto y cooperación con todas las personas que interactúan a lo interno del D</w:t>
      </w:r>
      <w:r w:rsidR="00EB0339">
        <w:rPr>
          <w:rFonts w:ascii="Arial" w:hAnsi="Arial" w:cs="Arial"/>
          <w:sz w:val="24"/>
          <w:szCs w:val="24"/>
        </w:rPr>
        <w:t>GGC</w:t>
      </w:r>
      <w:r w:rsidRPr="00FE6496">
        <w:rPr>
          <w:rFonts w:ascii="Arial" w:hAnsi="Arial" w:cs="Arial"/>
          <w:sz w:val="24"/>
          <w:szCs w:val="24"/>
        </w:rPr>
        <w:t xml:space="preserve"> y a lo externo de la Institución.</w:t>
      </w:r>
    </w:p>
    <w:p w14:paraId="3B22AD76" w14:textId="517FD914" w:rsidR="0027696E" w:rsidRPr="0027696E" w:rsidRDefault="00915998" w:rsidP="008947D0">
      <w:pPr>
        <w:pStyle w:val="Sinespaciado"/>
        <w:spacing w:after="240" w:line="360" w:lineRule="auto"/>
        <w:rPr>
          <w:rFonts w:ascii="Arial" w:hAnsi="Arial" w:cs="Arial"/>
          <w:sz w:val="24"/>
          <w:szCs w:val="24"/>
        </w:rPr>
      </w:pPr>
      <w:r w:rsidRPr="008255B9">
        <w:rPr>
          <w:rFonts w:ascii="Arial" w:hAnsi="Arial" w:cs="Arial"/>
          <w:b/>
          <w:bCs/>
          <w:sz w:val="24"/>
          <w:szCs w:val="24"/>
        </w:rPr>
        <w:t>ART</w:t>
      </w:r>
      <w:r w:rsidRPr="008255B9">
        <w:rPr>
          <w:rFonts w:ascii="Calibri" w:hAnsi="Calibri" w:cs="Calibri"/>
          <w:b/>
          <w:bCs/>
          <w:sz w:val="24"/>
          <w:szCs w:val="24"/>
        </w:rPr>
        <w:t>Í</w:t>
      </w:r>
      <w:r w:rsidRPr="008255B9">
        <w:rPr>
          <w:rFonts w:ascii="Arial" w:hAnsi="Arial" w:cs="Arial"/>
          <w:b/>
          <w:bCs/>
          <w:sz w:val="24"/>
          <w:szCs w:val="24"/>
        </w:rPr>
        <w:t>CULO</w:t>
      </w:r>
      <w:r w:rsidR="00132643">
        <w:rPr>
          <w:rFonts w:ascii="Arial" w:hAnsi="Arial" w:cs="Arial"/>
          <w:b/>
          <w:bCs/>
          <w:sz w:val="24"/>
          <w:szCs w:val="24"/>
        </w:rPr>
        <w:t xml:space="preserve"> 5</w:t>
      </w:r>
      <w:r w:rsidR="004F6D8C">
        <w:rPr>
          <w:rFonts w:ascii="Arial" w:hAnsi="Arial" w:cs="Arial"/>
          <w:b/>
          <w:bCs/>
          <w:sz w:val="24"/>
          <w:szCs w:val="24"/>
        </w:rPr>
        <w:t>7</w:t>
      </w:r>
      <w:r w:rsidRPr="008255B9">
        <w:rPr>
          <w:rFonts w:ascii="Arial" w:hAnsi="Arial" w:cs="Arial"/>
          <w:b/>
          <w:bCs/>
          <w:sz w:val="24"/>
          <w:szCs w:val="24"/>
        </w:rPr>
        <w:t>. -</w:t>
      </w:r>
      <w:r w:rsidR="0027696E">
        <w:rPr>
          <w:rFonts w:ascii="Arial" w:hAnsi="Arial" w:cs="Arial"/>
          <w:sz w:val="24"/>
          <w:szCs w:val="24"/>
        </w:rPr>
        <w:t xml:space="preserve"> </w:t>
      </w:r>
      <w:r w:rsidR="0027696E" w:rsidRPr="0027696E">
        <w:rPr>
          <w:rFonts w:ascii="Arial" w:hAnsi="Arial" w:cs="Arial"/>
          <w:sz w:val="24"/>
          <w:szCs w:val="24"/>
        </w:rPr>
        <w:t>JORNADA DE TRABAJO, HORARIO</w:t>
      </w:r>
      <w:r w:rsidR="0027696E">
        <w:rPr>
          <w:rFonts w:ascii="Arial" w:hAnsi="Arial" w:cs="Arial"/>
          <w:sz w:val="24"/>
          <w:szCs w:val="24"/>
        </w:rPr>
        <w:t>.</w:t>
      </w:r>
      <w:r w:rsidR="0027696E" w:rsidRPr="0027696E">
        <w:rPr>
          <w:rFonts w:ascii="Arial" w:hAnsi="Arial" w:cs="Arial"/>
          <w:sz w:val="24"/>
          <w:szCs w:val="24"/>
        </w:rPr>
        <w:t xml:space="preserve"> La jornada diaria de trabajo será de ocho (8) horas laborables y de cuarenta (40) horas a la semana, las que se remuneran mensualmente y en esta remuneración ya se incluye el</w:t>
      </w:r>
      <w:r w:rsidR="0027696E">
        <w:rPr>
          <w:rFonts w:ascii="Arial" w:hAnsi="Arial" w:cs="Arial"/>
          <w:sz w:val="24"/>
          <w:szCs w:val="24"/>
        </w:rPr>
        <w:t xml:space="preserve"> </w:t>
      </w:r>
      <w:r w:rsidR="0027696E" w:rsidRPr="0027696E">
        <w:rPr>
          <w:rFonts w:ascii="Arial" w:hAnsi="Arial" w:cs="Arial"/>
          <w:sz w:val="24"/>
          <w:szCs w:val="24"/>
        </w:rPr>
        <w:t xml:space="preserve">período de descanso semanal. </w:t>
      </w:r>
    </w:p>
    <w:p w14:paraId="01E137A1" w14:textId="223AE5CF" w:rsidR="0027696E" w:rsidRPr="0027696E" w:rsidRDefault="0027696E" w:rsidP="0027696E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255B9">
        <w:rPr>
          <w:rFonts w:ascii="Arial" w:hAnsi="Arial" w:cs="Arial"/>
          <w:b/>
          <w:bCs/>
          <w:sz w:val="24"/>
          <w:szCs w:val="24"/>
        </w:rPr>
        <w:t>ARTICULO</w:t>
      </w:r>
      <w:r w:rsidR="00132643">
        <w:rPr>
          <w:rFonts w:ascii="Arial" w:hAnsi="Arial" w:cs="Arial"/>
          <w:b/>
          <w:bCs/>
          <w:sz w:val="24"/>
          <w:szCs w:val="24"/>
        </w:rPr>
        <w:t xml:space="preserve"> 5</w:t>
      </w:r>
      <w:r w:rsidR="004F6D8C">
        <w:rPr>
          <w:rFonts w:ascii="Arial" w:hAnsi="Arial" w:cs="Arial"/>
          <w:b/>
          <w:bCs/>
          <w:sz w:val="24"/>
          <w:szCs w:val="24"/>
        </w:rPr>
        <w:t>8</w:t>
      </w:r>
      <w:r w:rsidRPr="008255B9">
        <w:rPr>
          <w:rFonts w:ascii="Arial" w:hAnsi="Arial" w:cs="Arial"/>
          <w:b/>
          <w:bCs/>
          <w:sz w:val="24"/>
          <w:szCs w:val="24"/>
        </w:rPr>
        <w:t>. -</w:t>
      </w:r>
      <w:r w:rsidRPr="0027696E">
        <w:rPr>
          <w:rFonts w:ascii="Arial" w:hAnsi="Arial" w:cs="Arial"/>
          <w:sz w:val="24"/>
          <w:szCs w:val="24"/>
        </w:rPr>
        <w:t xml:space="preserve"> Las horas de entrada y salida se sujetarán al horario</w:t>
      </w:r>
      <w:r w:rsidR="008E4DE1">
        <w:rPr>
          <w:rFonts w:ascii="Arial" w:hAnsi="Arial" w:cs="Arial"/>
          <w:sz w:val="24"/>
          <w:szCs w:val="24"/>
        </w:rPr>
        <w:t xml:space="preserve"> establecido</w:t>
      </w:r>
      <w:r w:rsidRPr="0027696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7</w:t>
      </w:r>
      <w:r w:rsidRPr="0027696E">
        <w:rPr>
          <w:rFonts w:ascii="Arial" w:hAnsi="Arial" w:cs="Arial"/>
          <w:sz w:val="24"/>
          <w:szCs w:val="24"/>
        </w:rPr>
        <w:t xml:space="preserve">:30 a.m. </w:t>
      </w:r>
      <w:r w:rsidR="00FB1BDC" w:rsidRPr="0027696E">
        <w:rPr>
          <w:rFonts w:ascii="Arial" w:hAnsi="Arial" w:cs="Arial"/>
          <w:sz w:val="24"/>
          <w:szCs w:val="24"/>
        </w:rPr>
        <w:t xml:space="preserve">a </w:t>
      </w:r>
      <w:r w:rsidR="008E4DE1">
        <w:rPr>
          <w:rFonts w:ascii="Arial" w:hAnsi="Arial" w:cs="Arial"/>
          <w:sz w:val="24"/>
          <w:szCs w:val="24"/>
        </w:rPr>
        <w:t>1:30</w:t>
      </w:r>
      <w:r w:rsidRPr="0027696E">
        <w:rPr>
          <w:rFonts w:ascii="Arial" w:hAnsi="Arial" w:cs="Arial"/>
          <w:sz w:val="24"/>
          <w:szCs w:val="24"/>
        </w:rPr>
        <w:t xml:space="preserve"> </w:t>
      </w:r>
      <w:r w:rsidR="008E4DE1" w:rsidRPr="0027696E">
        <w:rPr>
          <w:rFonts w:ascii="Arial" w:hAnsi="Arial" w:cs="Arial"/>
          <w:sz w:val="24"/>
          <w:szCs w:val="24"/>
        </w:rPr>
        <w:t>p.m.</w:t>
      </w:r>
      <w:r w:rsidR="008E4DE1">
        <w:rPr>
          <w:rFonts w:ascii="Arial" w:hAnsi="Arial" w:cs="Arial"/>
          <w:sz w:val="24"/>
          <w:szCs w:val="24"/>
        </w:rPr>
        <w:t xml:space="preserve">; de 1:30 a </w:t>
      </w:r>
      <w:r w:rsidR="001A3088">
        <w:rPr>
          <w:rFonts w:ascii="Arial" w:hAnsi="Arial" w:cs="Arial"/>
          <w:sz w:val="24"/>
          <w:szCs w:val="24"/>
        </w:rPr>
        <w:t>6:00 pm</w:t>
      </w:r>
      <w:r w:rsidR="009E517D">
        <w:rPr>
          <w:rFonts w:ascii="Arial" w:hAnsi="Arial" w:cs="Arial"/>
          <w:sz w:val="24"/>
          <w:szCs w:val="24"/>
        </w:rPr>
        <w:t>,</w:t>
      </w:r>
      <w:r w:rsidRPr="0027696E">
        <w:rPr>
          <w:rFonts w:ascii="Arial" w:hAnsi="Arial" w:cs="Arial"/>
          <w:sz w:val="24"/>
          <w:szCs w:val="24"/>
        </w:rPr>
        <w:t xml:space="preserve"> ex</w:t>
      </w:r>
      <w:r w:rsidR="009E517D">
        <w:rPr>
          <w:rFonts w:ascii="Arial" w:hAnsi="Arial" w:cs="Arial"/>
          <w:sz w:val="24"/>
          <w:szCs w:val="24"/>
        </w:rPr>
        <w:t>cepto aquellos casos especiales</w:t>
      </w:r>
      <w:r w:rsidRPr="0027696E">
        <w:rPr>
          <w:rFonts w:ascii="Arial" w:hAnsi="Arial" w:cs="Arial"/>
          <w:sz w:val="24"/>
          <w:szCs w:val="24"/>
        </w:rPr>
        <w:t xml:space="preserve"> que por razón de sus puestos de trabajo </w:t>
      </w:r>
      <w:r w:rsidR="00FB1BDC" w:rsidRPr="0027696E">
        <w:rPr>
          <w:rFonts w:ascii="Arial" w:hAnsi="Arial" w:cs="Arial"/>
          <w:sz w:val="24"/>
          <w:szCs w:val="24"/>
        </w:rPr>
        <w:t xml:space="preserve">deben </w:t>
      </w:r>
      <w:r w:rsidR="00FB1BDC">
        <w:rPr>
          <w:rFonts w:ascii="Arial" w:hAnsi="Arial" w:cs="Arial"/>
          <w:sz w:val="24"/>
          <w:szCs w:val="24"/>
        </w:rPr>
        <w:t>sujetarse</w:t>
      </w:r>
      <w:r w:rsidRPr="0027696E">
        <w:rPr>
          <w:rFonts w:ascii="Arial" w:hAnsi="Arial" w:cs="Arial"/>
          <w:sz w:val="24"/>
          <w:szCs w:val="24"/>
        </w:rPr>
        <w:t xml:space="preserve"> a un horario diferente</w:t>
      </w:r>
      <w:r>
        <w:rPr>
          <w:rFonts w:ascii="Arial" w:hAnsi="Arial" w:cs="Arial"/>
          <w:sz w:val="24"/>
          <w:szCs w:val="24"/>
        </w:rPr>
        <w:t>.</w:t>
      </w:r>
    </w:p>
    <w:p w14:paraId="36E67052" w14:textId="4E3871A0" w:rsidR="0027696E" w:rsidRPr="0027696E" w:rsidRDefault="0027696E" w:rsidP="008947D0">
      <w:pPr>
        <w:pStyle w:val="Sinespaciado"/>
        <w:spacing w:after="240" w:line="360" w:lineRule="auto"/>
        <w:rPr>
          <w:rFonts w:ascii="Arial" w:hAnsi="Arial" w:cs="Arial"/>
          <w:sz w:val="24"/>
          <w:szCs w:val="24"/>
        </w:rPr>
      </w:pPr>
      <w:r w:rsidRPr="0027696E">
        <w:rPr>
          <w:rFonts w:ascii="Arial" w:hAnsi="Arial" w:cs="Arial"/>
          <w:sz w:val="24"/>
          <w:szCs w:val="24"/>
        </w:rPr>
        <w:t xml:space="preserve">Los </w:t>
      </w:r>
      <w:r>
        <w:rPr>
          <w:rFonts w:ascii="Arial" w:hAnsi="Arial" w:cs="Arial"/>
          <w:sz w:val="24"/>
          <w:szCs w:val="24"/>
        </w:rPr>
        <w:t>servidores</w:t>
      </w:r>
      <w:r w:rsidRPr="0027696E">
        <w:rPr>
          <w:rFonts w:ascii="Arial" w:hAnsi="Arial" w:cs="Arial"/>
          <w:sz w:val="24"/>
          <w:szCs w:val="24"/>
        </w:rPr>
        <w:t xml:space="preserve"> estarán obligados a cumplir con lo ordenado al respecto; es responsabilidad de la Gerencia velar por la correcta aplicación de este control. </w:t>
      </w:r>
    </w:p>
    <w:p w14:paraId="6BE86A24" w14:textId="37273B0E" w:rsidR="0027696E" w:rsidRDefault="0027696E" w:rsidP="008947D0">
      <w:pPr>
        <w:pStyle w:val="Sinespaciado"/>
        <w:spacing w:after="240" w:line="360" w:lineRule="auto"/>
        <w:rPr>
          <w:rFonts w:ascii="Arial" w:hAnsi="Arial" w:cs="Arial"/>
          <w:sz w:val="24"/>
          <w:szCs w:val="24"/>
        </w:rPr>
      </w:pPr>
      <w:r w:rsidRPr="0027696E">
        <w:rPr>
          <w:rFonts w:ascii="Arial" w:hAnsi="Arial" w:cs="Arial"/>
          <w:b/>
          <w:bCs/>
          <w:sz w:val="24"/>
          <w:szCs w:val="24"/>
        </w:rPr>
        <w:t>ARTÍCULO</w:t>
      </w:r>
      <w:r w:rsidR="00132643">
        <w:rPr>
          <w:rFonts w:ascii="Arial" w:hAnsi="Arial" w:cs="Arial"/>
          <w:b/>
          <w:bCs/>
          <w:sz w:val="24"/>
          <w:szCs w:val="24"/>
        </w:rPr>
        <w:t xml:space="preserve"> </w:t>
      </w:r>
      <w:r w:rsidR="004F6D8C">
        <w:rPr>
          <w:rFonts w:ascii="Arial" w:hAnsi="Arial" w:cs="Arial"/>
          <w:b/>
          <w:bCs/>
          <w:sz w:val="24"/>
          <w:szCs w:val="24"/>
        </w:rPr>
        <w:t>59</w:t>
      </w:r>
      <w:r w:rsidRPr="0027696E">
        <w:rPr>
          <w:rFonts w:ascii="Arial" w:hAnsi="Arial" w:cs="Arial"/>
          <w:b/>
          <w:bCs/>
          <w:sz w:val="24"/>
          <w:szCs w:val="24"/>
        </w:rPr>
        <w:t>. -</w:t>
      </w:r>
      <w:r w:rsidRPr="0027696E">
        <w:rPr>
          <w:rFonts w:ascii="Arial" w:hAnsi="Arial" w:cs="Arial"/>
          <w:sz w:val="24"/>
          <w:szCs w:val="24"/>
        </w:rPr>
        <w:t xml:space="preserve"> Las modificaciones o reformas al horario, se hará según las circunstancias y necesidades para las cuales el </w:t>
      </w:r>
      <w:r>
        <w:rPr>
          <w:rFonts w:ascii="Arial" w:hAnsi="Arial" w:cs="Arial"/>
          <w:sz w:val="24"/>
          <w:szCs w:val="24"/>
        </w:rPr>
        <w:t>servidor</w:t>
      </w:r>
      <w:r w:rsidRPr="0027696E">
        <w:rPr>
          <w:rFonts w:ascii="Arial" w:hAnsi="Arial" w:cs="Arial"/>
          <w:sz w:val="24"/>
          <w:szCs w:val="24"/>
        </w:rPr>
        <w:t xml:space="preserve"> haya sido contratado o nombrado, por lo que algunos </w:t>
      </w:r>
      <w:r>
        <w:rPr>
          <w:rFonts w:ascii="Arial" w:hAnsi="Arial" w:cs="Arial"/>
          <w:sz w:val="24"/>
          <w:szCs w:val="24"/>
        </w:rPr>
        <w:t>servidores</w:t>
      </w:r>
      <w:r w:rsidRPr="0027696E">
        <w:rPr>
          <w:rFonts w:ascii="Arial" w:hAnsi="Arial" w:cs="Arial"/>
          <w:sz w:val="24"/>
          <w:szCs w:val="24"/>
        </w:rPr>
        <w:t xml:space="preserve"> tendrán horario diferente, de acuerdo a lo establecido anteriormente en el artículo que antecede y por el tipo de función a desempeñar.</w:t>
      </w:r>
    </w:p>
    <w:p w14:paraId="48A0D2BE" w14:textId="71A16A5C" w:rsidR="008255B9" w:rsidRDefault="003045E6" w:rsidP="008947D0">
      <w:pPr>
        <w:pStyle w:val="Sinespaciado"/>
        <w:spacing w:after="240" w:line="360" w:lineRule="auto"/>
        <w:rPr>
          <w:rFonts w:ascii="Arial" w:hAnsi="Arial" w:cs="Arial"/>
          <w:sz w:val="24"/>
          <w:szCs w:val="24"/>
        </w:rPr>
      </w:pPr>
      <w:r w:rsidRPr="008255B9">
        <w:rPr>
          <w:rFonts w:ascii="Arial" w:hAnsi="Arial" w:cs="Arial"/>
          <w:b/>
          <w:bCs/>
          <w:sz w:val="24"/>
          <w:szCs w:val="24"/>
        </w:rPr>
        <w:t>ARTÍCULO</w:t>
      </w:r>
      <w:r w:rsidR="00132643">
        <w:rPr>
          <w:rFonts w:ascii="Arial" w:hAnsi="Arial" w:cs="Arial"/>
          <w:b/>
          <w:bCs/>
          <w:sz w:val="24"/>
          <w:szCs w:val="24"/>
        </w:rPr>
        <w:t xml:space="preserve"> 6</w:t>
      </w:r>
      <w:r w:rsidR="004F6D8C">
        <w:rPr>
          <w:rFonts w:ascii="Arial" w:hAnsi="Arial" w:cs="Arial"/>
          <w:b/>
          <w:bCs/>
          <w:sz w:val="24"/>
          <w:szCs w:val="24"/>
        </w:rPr>
        <w:t>0</w:t>
      </w:r>
      <w:r w:rsidRPr="008255B9">
        <w:rPr>
          <w:rFonts w:ascii="Arial" w:hAnsi="Arial" w:cs="Arial"/>
          <w:b/>
          <w:bCs/>
          <w:sz w:val="24"/>
          <w:szCs w:val="24"/>
        </w:rPr>
        <w:t>. -</w:t>
      </w:r>
      <w:r w:rsidR="008255B9" w:rsidRPr="008255B9">
        <w:rPr>
          <w:rFonts w:ascii="Arial" w:hAnsi="Arial" w:cs="Arial"/>
          <w:sz w:val="24"/>
          <w:szCs w:val="24"/>
        </w:rPr>
        <w:t xml:space="preserve"> El tiempo de almuerzo será de una hora, de 12:00 a.m. a 1:00 p.m., ya sea dentro de la Institución o fuera de el</w:t>
      </w:r>
      <w:r w:rsidR="009E517D">
        <w:rPr>
          <w:rFonts w:ascii="Arial" w:hAnsi="Arial" w:cs="Arial"/>
          <w:sz w:val="24"/>
          <w:szCs w:val="24"/>
        </w:rPr>
        <w:t xml:space="preserve">la, siempre y cuando no exceda </w:t>
      </w:r>
      <w:r w:rsidR="008255B9" w:rsidRPr="008255B9">
        <w:rPr>
          <w:rFonts w:ascii="Arial" w:hAnsi="Arial" w:cs="Arial"/>
          <w:sz w:val="24"/>
          <w:szCs w:val="24"/>
        </w:rPr>
        <w:t>el tiempo establecido en este Reglamento.</w:t>
      </w:r>
    </w:p>
    <w:p w14:paraId="0A943DB1" w14:textId="66BF8A5A" w:rsidR="008255B9" w:rsidRPr="008255B9" w:rsidRDefault="008255B9" w:rsidP="008255B9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 w:rsidRPr="008255B9">
        <w:rPr>
          <w:rFonts w:ascii="Arial" w:hAnsi="Arial" w:cs="Arial"/>
          <w:b/>
          <w:bCs/>
          <w:sz w:val="24"/>
          <w:szCs w:val="24"/>
        </w:rPr>
        <w:t>ARTÍCULO</w:t>
      </w:r>
      <w:r w:rsidR="00132643">
        <w:rPr>
          <w:rFonts w:ascii="Arial" w:hAnsi="Arial" w:cs="Arial"/>
          <w:b/>
          <w:bCs/>
          <w:sz w:val="24"/>
          <w:szCs w:val="24"/>
        </w:rPr>
        <w:t xml:space="preserve"> 6</w:t>
      </w:r>
      <w:r w:rsidR="004F6D8C">
        <w:rPr>
          <w:rFonts w:ascii="Arial" w:hAnsi="Arial" w:cs="Arial"/>
          <w:b/>
          <w:bCs/>
          <w:sz w:val="24"/>
          <w:szCs w:val="24"/>
        </w:rPr>
        <w:t>1</w:t>
      </w:r>
      <w:r w:rsidRPr="008255B9">
        <w:rPr>
          <w:rFonts w:ascii="Arial" w:hAnsi="Arial" w:cs="Arial"/>
          <w:b/>
          <w:bCs/>
          <w:sz w:val="24"/>
          <w:szCs w:val="24"/>
        </w:rPr>
        <w:t>. -</w:t>
      </w:r>
      <w:r w:rsidRPr="008255B9">
        <w:rPr>
          <w:rFonts w:ascii="Arial" w:hAnsi="Arial" w:cs="Arial"/>
          <w:sz w:val="24"/>
          <w:szCs w:val="24"/>
        </w:rPr>
        <w:t xml:space="preserve"> Los </w:t>
      </w:r>
      <w:r>
        <w:rPr>
          <w:rFonts w:ascii="Arial" w:hAnsi="Arial" w:cs="Arial"/>
          <w:sz w:val="24"/>
          <w:szCs w:val="24"/>
        </w:rPr>
        <w:t xml:space="preserve">servidores </w:t>
      </w:r>
      <w:r w:rsidRPr="008255B9">
        <w:rPr>
          <w:rFonts w:ascii="Arial" w:hAnsi="Arial" w:cs="Arial"/>
          <w:sz w:val="24"/>
          <w:szCs w:val="24"/>
        </w:rPr>
        <w:t xml:space="preserve">de la </w:t>
      </w:r>
      <w:r>
        <w:rPr>
          <w:rFonts w:ascii="Arial" w:hAnsi="Arial" w:cs="Arial"/>
          <w:sz w:val="24"/>
          <w:szCs w:val="24"/>
        </w:rPr>
        <w:t>Dirección General de Gestión de Calidad</w:t>
      </w:r>
    </w:p>
    <w:p w14:paraId="0F366328" w14:textId="3197B06B" w:rsidR="008255B9" w:rsidRDefault="009E517D" w:rsidP="008947D0">
      <w:pPr>
        <w:pStyle w:val="Sinespaciado"/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8255B9">
        <w:rPr>
          <w:rFonts w:ascii="Arial" w:hAnsi="Arial" w:cs="Arial"/>
          <w:sz w:val="24"/>
          <w:szCs w:val="24"/>
        </w:rPr>
        <w:t>starán</w:t>
      </w:r>
      <w:r w:rsidR="008255B9" w:rsidRPr="008255B9">
        <w:rPr>
          <w:rFonts w:ascii="Arial" w:hAnsi="Arial" w:cs="Arial"/>
          <w:sz w:val="24"/>
          <w:szCs w:val="24"/>
        </w:rPr>
        <w:t xml:space="preserve"> obligados a efectuar los turnos que determine la </w:t>
      </w:r>
      <w:r w:rsidR="008255B9">
        <w:rPr>
          <w:rFonts w:ascii="Arial" w:hAnsi="Arial" w:cs="Arial"/>
          <w:sz w:val="24"/>
          <w:szCs w:val="24"/>
        </w:rPr>
        <w:t>Dirección</w:t>
      </w:r>
      <w:r>
        <w:rPr>
          <w:rFonts w:ascii="Arial" w:hAnsi="Arial" w:cs="Arial"/>
          <w:sz w:val="24"/>
          <w:szCs w:val="24"/>
        </w:rPr>
        <w:t xml:space="preserve"> con el fin de</w:t>
      </w:r>
      <w:r w:rsidR="008255B9" w:rsidRPr="008255B9">
        <w:rPr>
          <w:rFonts w:ascii="Arial" w:hAnsi="Arial" w:cs="Arial"/>
          <w:sz w:val="24"/>
          <w:szCs w:val="24"/>
        </w:rPr>
        <w:t xml:space="preserve"> brindar los servicios permanentes de</w:t>
      </w:r>
      <w:r w:rsidR="008255B9">
        <w:rPr>
          <w:rFonts w:ascii="Arial" w:hAnsi="Arial" w:cs="Arial"/>
          <w:sz w:val="24"/>
          <w:szCs w:val="24"/>
        </w:rPr>
        <w:t>l departamento</w:t>
      </w:r>
      <w:r>
        <w:rPr>
          <w:rFonts w:ascii="Arial" w:hAnsi="Arial" w:cs="Arial"/>
          <w:sz w:val="24"/>
          <w:szCs w:val="24"/>
        </w:rPr>
        <w:t xml:space="preserve"> de manera permanente incluso</w:t>
      </w:r>
      <w:r w:rsidR="008255B9" w:rsidRPr="008255B9">
        <w:rPr>
          <w:rFonts w:ascii="Arial" w:hAnsi="Arial" w:cs="Arial"/>
          <w:sz w:val="24"/>
          <w:szCs w:val="24"/>
        </w:rPr>
        <w:t xml:space="preserve"> durante el período de vacaciones. - L</w:t>
      </w:r>
      <w:r>
        <w:rPr>
          <w:rFonts w:ascii="Arial" w:hAnsi="Arial" w:cs="Arial"/>
          <w:sz w:val="24"/>
          <w:szCs w:val="24"/>
        </w:rPr>
        <w:t xml:space="preserve">os turnos se programarán según sea necesario, siempre buscando mantener ininterrumpido </w:t>
      </w:r>
      <w:r w:rsidR="008255B9" w:rsidRPr="008255B9">
        <w:rPr>
          <w:rFonts w:ascii="Arial" w:hAnsi="Arial" w:cs="Arial"/>
          <w:sz w:val="24"/>
          <w:szCs w:val="24"/>
        </w:rPr>
        <w:t xml:space="preserve">el servicio </w:t>
      </w:r>
      <w:r>
        <w:rPr>
          <w:rFonts w:ascii="Arial" w:hAnsi="Arial" w:cs="Arial"/>
          <w:sz w:val="24"/>
          <w:szCs w:val="24"/>
        </w:rPr>
        <w:t xml:space="preserve">que </w:t>
      </w:r>
      <w:r w:rsidR="008255B9" w:rsidRPr="008255B9">
        <w:rPr>
          <w:rFonts w:ascii="Arial" w:hAnsi="Arial" w:cs="Arial"/>
          <w:sz w:val="24"/>
          <w:szCs w:val="24"/>
        </w:rPr>
        <w:t>la Dirección General de Gestión de Calidad</w:t>
      </w:r>
      <w:r>
        <w:rPr>
          <w:rFonts w:ascii="Arial" w:hAnsi="Arial" w:cs="Arial"/>
          <w:sz w:val="24"/>
          <w:szCs w:val="24"/>
        </w:rPr>
        <w:t xml:space="preserve"> ofrece a los servidores de la Universidad y al público en general</w:t>
      </w:r>
      <w:r w:rsidR="008255B9" w:rsidRPr="008255B9">
        <w:rPr>
          <w:rFonts w:ascii="Arial" w:hAnsi="Arial" w:cs="Arial"/>
          <w:sz w:val="24"/>
          <w:szCs w:val="24"/>
        </w:rPr>
        <w:t>.</w:t>
      </w:r>
    </w:p>
    <w:p w14:paraId="5C015D0C" w14:textId="6BFD606D" w:rsidR="008255B9" w:rsidRPr="008255B9" w:rsidRDefault="008255B9" w:rsidP="008255B9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 w:rsidRPr="00223A8B">
        <w:rPr>
          <w:rFonts w:ascii="Arial" w:hAnsi="Arial" w:cs="Arial"/>
          <w:b/>
          <w:sz w:val="24"/>
          <w:szCs w:val="24"/>
        </w:rPr>
        <w:t>ARTÍCULO</w:t>
      </w:r>
      <w:r w:rsidR="00132643">
        <w:rPr>
          <w:rFonts w:ascii="Arial" w:hAnsi="Arial" w:cs="Arial"/>
          <w:b/>
          <w:sz w:val="24"/>
          <w:szCs w:val="24"/>
        </w:rPr>
        <w:t xml:space="preserve"> 6</w:t>
      </w:r>
      <w:r w:rsidR="004F6D8C">
        <w:rPr>
          <w:rFonts w:ascii="Arial" w:hAnsi="Arial" w:cs="Arial"/>
          <w:b/>
          <w:sz w:val="24"/>
          <w:szCs w:val="24"/>
        </w:rPr>
        <w:t>2</w:t>
      </w:r>
      <w:r w:rsidRPr="008255B9">
        <w:rPr>
          <w:rFonts w:ascii="Arial" w:hAnsi="Arial" w:cs="Arial"/>
          <w:sz w:val="24"/>
          <w:szCs w:val="24"/>
        </w:rPr>
        <w:t xml:space="preserve">.- Todo </w:t>
      </w:r>
      <w:r>
        <w:rPr>
          <w:rFonts w:ascii="Arial" w:hAnsi="Arial" w:cs="Arial"/>
          <w:sz w:val="24"/>
          <w:szCs w:val="24"/>
        </w:rPr>
        <w:t>servidor</w:t>
      </w:r>
      <w:r w:rsidRPr="008255B9">
        <w:rPr>
          <w:rFonts w:ascii="Arial" w:hAnsi="Arial" w:cs="Arial"/>
          <w:sz w:val="24"/>
          <w:szCs w:val="24"/>
        </w:rPr>
        <w:t xml:space="preserve"> tendrá derecho a gozar de licencia con goce de sueldo en los casos siguientes: </w:t>
      </w:r>
    </w:p>
    <w:p w14:paraId="0EFEC7C9" w14:textId="4F408752" w:rsidR="008255B9" w:rsidRPr="008255B9" w:rsidRDefault="008255B9" w:rsidP="008255B9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 w:rsidRPr="008255B9">
        <w:rPr>
          <w:rFonts w:ascii="Arial" w:hAnsi="Arial" w:cs="Arial"/>
          <w:sz w:val="24"/>
          <w:szCs w:val="24"/>
        </w:rPr>
        <w:lastRenderedPageBreak/>
        <w:t xml:space="preserve">a) Por duelo familiar, tendrá derecho a una licencia por nueve (9) días calendario si </w:t>
      </w:r>
      <w:r w:rsidR="00615533" w:rsidRPr="008255B9">
        <w:rPr>
          <w:rFonts w:ascii="Arial" w:hAnsi="Arial" w:cs="Arial"/>
          <w:sz w:val="24"/>
          <w:szCs w:val="24"/>
        </w:rPr>
        <w:t>el fallecido</w:t>
      </w:r>
      <w:r w:rsidRPr="008255B9">
        <w:rPr>
          <w:rFonts w:ascii="Arial" w:hAnsi="Arial" w:cs="Arial"/>
          <w:sz w:val="24"/>
          <w:szCs w:val="24"/>
        </w:rPr>
        <w:t xml:space="preserve"> está comprendido dentro del primero y segundo grado de</w:t>
      </w:r>
      <w:r w:rsidR="00615533">
        <w:rPr>
          <w:rFonts w:ascii="Arial" w:hAnsi="Arial" w:cs="Arial"/>
          <w:sz w:val="24"/>
          <w:szCs w:val="24"/>
        </w:rPr>
        <w:t xml:space="preserve"> </w:t>
      </w:r>
      <w:r w:rsidRPr="008255B9">
        <w:rPr>
          <w:rFonts w:ascii="Arial" w:hAnsi="Arial" w:cs="Arial"/>
          <w:sz w:val="24"/>
          <w:szCs w:val="24"/>
        </w:rPr>
        <w:t xml:space="preserve">consanguinidad en relación con el </w:t>
      </w:r>
      <w:r w:rsidR="00615533">
        <w:rPr>
          <w:rFonts w:ascii="Arial" w:hAnsi="Arial" w:cs="Arial"/>
          <w:sz w:val="24"/>
          <w:szCs w:val="24"/>
        </w:rPr>
        <w:t>servidor</w:t>
      </w:r>
      <w:r w:rsidRPr="008255B9">
        <w:rPr>
          <w:rFonts w:ascii="Arial" w:hAnsi="Arial" w:cs="Arial"/>
          <w:sz w:val="24"/>
          <w:szCs w:val="24"/>
        </w:rPr>
        <w:t xml:space="preserve"> y por el fallecimiento de su cónyuge o compañero(a) de hogar </w:t>
      </w:r>
    </w:p>
    <w:p w14:paraId="54748B36" w14:textId="6AEFCFCB" w:rsidR="008255B9" w:rsidRPr="008255B9" w:rsidRDefault="008255B9" w:rsidP="008255B9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 w:rsidRPr="008255B9">
        <w:rPr>
          <w:rFonts w:ascii="Arial" w:hAnsi="Arial" w:cs="Arial"/>
          <w:sz w:val="24"/>
          <w:szCs w:val="24"/>
        </w:rPr>
        <w:t xml:space="preserve">b) En caso de fallecimiento de un pariente del </w:t>
      </w:r>
      <w:r w:rsidR="00615533">
        <w:rPr>
          <w:rFonts w:ascii="Arial" w:hAnsi="Arial" w:cs="Arial"/>
          <w:sz w:val="24"/>
          <w:szCs w:val="24"/>
        </w:rPr>
        <w:t xml:space="preserve">servidor </w:t>
      </w:r>
      <w:r w:rsidRPr="008255B9">
        <w:rPr>
          <w:rFonts w:ascii="Arial" w:hAnsi="Arial" w:cs="Arial"/>
          <w:sz w:val="24"/>
          <w:szCs w:val="24"/>
        </w:rPr>
        <w:t xml:space="preserve">comprendido dentro del tercer grado de consanguinidad o segundo de afinidad se le concederá </w:t>
      </w:r>
      <w:r w:rsidR="001A3088">
        <w:rPr>
          <w:rFonts w:ascii="Arial" w:hAnsi="Arial" w:cs="Arial"/>
          <w:sz w:val="24"/>
          <w:szCs w:val="24"/>
        </w:rPr>
        <w:t xml:space="preserve">la </w:t>
      </w:r>
      <w:r w:rsidRPr="008255B9">
        <w:rPr>
          <w:rFonts w:ascii="Arial" w:hAnsi="Arial" w:cs="Arial"/>
          <w:sz w:val="24"/>
          <w:szCs w:val="24"/>
        </w:rPr>
        <w:t xml:space="preserve">licencia hasta por dos </w:t>
      </w:r>
      <w:r w:rsidR="00615533">
        <w:rPr>
          <w:rFonts w:ascii="Arial" w:hAnsi="Arial" w:cs="Arial"/>
          <w:sz w:val="24"/>
          <w:szCs w:val="24"/>
        </w:rPr>
        <w:t xml:space="preserve"> </w:t>
      </w:r>
      <w:r w:rsidRPr="008255B9">
        <w:rPr>
          <w:rFonts w:ascii="Arial" w:hAnsi="Arial" w:cs="Arial"/>
          <w:sz w:val="24"/>
          <w:szCs w:val="24"/>
        </w:rPr>
        <w:t xml:space="preserve"> días calendario. </w:t>
      </w:r>
    </w:p>
    <w:p w14:paraId="160D8238" w14:textId="77777777" w:rsidR="008255B9" w:rsidRPr="008255B9" w:rsidRDefault="008255B9" w:rsidP="008255B9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 w:rsidRPr="008255B9">
        <w:rPr>
          <w:rFonts w:ascii="Arial" w:hAnsi="Arial" w:cs="Arial"/>
          <w:sz w:val="24"/>
          <w:szCs w:val="24"/>
        </w:rPr>
        <w:t xml:space="preserve">c) Por contraer matrimonio, se otorgará una licencia por ocho días laborables. </w:t>
      </w:r>
    </w:p>
    <w:p w14:paraId="34CA89A8" w14:textId="59D3FD33" w:rsidR="008255B9" w:rsidRDefault="008255B9" w:rsidP="008255B9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 w:rsidRPr="008255B9">
        <w:rPr>
          <w:rFonts w:ascii="Arial" w:hAnsi="Arial" w:cs="Arial"/>
          <w:sz w:val="24"/>
          <w:szCs w:val="24"/>
        </w:rPr>
        <w:t>d) Por gozar de alguna beca de estudios, seminario y programas de</w:t>
      </w:r>
      <w:r w:rsidR="001A3088">
        <w:rPr>
          <w:rFonts w:ascii="Arial" w:hAnsi="Arial" w:cs="Arial"/>
          <w:sz w:val="24"/>
          <w:szCs w:val="24"/>
        </w:rPr>
        <w:t xml:space="preserve"> </w:t>
      </w:r>
      <w:r w:rsidRPr="008255B9">
        <w:rPr>
          <w:rFonts w:ascii="Arial" w:hAnsi="Arial" w:cs="Arial"/>
          <w:sz w:val="24"/>
          <w:szCs w:val="24"/>
        </w:rPr>
        <w:t xml:space="preserve">adiestramiento se </w:t>
      </w:r>
      <w:r w:rsidR="00615533" w:rsidRPr="008255B9">
        <w:rPr>
          <w:rFonts w:ascii="Arial" w:hAnsi="Arial" w:cs="Arial"/>
          <w:sz w:val="24"/>
          <w:szCs w:val="24"/>
        </w:rPr>
        <w:t>otorgará</w:t>
      </w:r>
      <w:r w:rsidRPr="008255B9">
        <w:rPr>
          <w:rFonts w:ascii="Arial" w:hAnsi="Arial" w:cs="Arial"/>
          <w:sz w:val="24"/>
          <w:szCs w:val="24"/>
        </w:rPr>
        <w:t xml:space="preserve"> licencia de acuerdo a las disposiciones</w:t>
      </w:r>
      <w:r w:rsidR="00615533">
        <w:rPr>
          <w:rFonts w:ascii="Arial" w:hAnsi="Arial" w:cs="Arial"/>
          <w:sz w:val="24"/>
          <w:szCs w:val="24"/>
        </w:rPr>
        <w:t>.</w:t>
      </w:r>
    </w:p>
    <w:p w14:paraId="12F8A16E" w14:textId="4B07D577" w:rsidR="00615533" w:rsidRPr="00615533" w:rsidRDefault="00AA53A3" w:rsidP="00615533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e) </w:t>
      </w:r>
      <w:r w:rsidR="00615533" w:rsidRPr="00615533">
        <w:rPr>
          <w:rFonts w:ascii="Arial" w:hAnsi="Arial" w:cs="Arial"/>
          <w:sz w:val="24"/>
          <w:szCs w:val="24"/>
        </w:rPr>
        <w:t xml:space="preserve">Para cuidar a sus padres, hijos, hermanos, cónyuge y su compañera (o) de hogar, en </w:t>
      </w:r>
      <w:r w:rsidR="00615533">
        <w:rPr>
          <w:rFonts w:ascii="Arial" w:hAnsi="Arial" w:cs="Arial"/>
          <w:sz w:val="24"/>
          <w:szCs w:val="24"/>
        </w:rPr>
        <w:t>caso</w:t>
      </w:r>
      <w:r w:rsidR="00615533" w:rsidRPr="00615533">
        <w:rPr>
          <w:rFonts w:ascii="Arial" w:hAnsi="Arial" w:cs="Arial"/>
          <w:sz w:val="24"/>
          <w:szCs w:val="24"/>
        </w:rPr>
        <w:t xml:space="preserve"> de enfermedad de extrema gravedad, siempre que dicho cuidado o asistencia no pueda ser proporcionado por otra persona, o familiar. Requiere que se constate este extremo y se presente certificación médica donde conste lo imprescindible de la presencia del </w:t>
      </w:r>
      <w:r w:rsidR="001A3088">
        <w:rPr>
          <w:rFonts w:ascii="Arial" w:hAnsi="Arial" w:cs="Arial"/>
          <w:sz w:val="24"/>
          <w:szCs w:val="24"/>
        </w:rPr>
        <w:t>e</w:t>
      </w:r>
      <w:r w:rsidRPr="00615533">
        <w:rPr>
          <w:rFonts w:ascii="Arial" w:hAnsi="Arial" w:cs="Arial"/>
          <w:sz w:val="24"/>
          <w:szCs w:val="24"/>
        </w:rPr>
        <w:t>mpleado. Para</w:t>
      </w:r>
      <w:r w:rsidR="00615533" w:rsidRPr="00615533">
        <w:rPr>
          <w:rFonts w:ascii="Arial" w:hAnsi="Arial" w:cs="Arial"/>
          <w:sz w:val="24"/>
          <w:szCs w:val="24"/>
        </w:rPr>
        <w:t xml:space="preserve"> que dicha licencia sea aprobada será verificada, analizada, y cuantificada por la Gerencia de Personal. La duración de este tipo </w:t>
      </w:r>
      <w:r w:rsidRPr="00615533">
        <w:rPr>
          <w:rFonts w:ascii="Arial" w:hAnsi="Arial" w:cs="Arial"/>
          <w:sz w:val="24"/>
          <w:szCs w:val="24"/>
        </w:rPr>
        <w:t>de licencia</w:t>
      </w:r>
      <w:r w:rsidR="00615533" w:rsidRPr="00615533">
        <w:rPr>
          <w:rFonts w:ascii="Arial" w:hAnsi="Arial" w:cs="Arial"/>
          <w:sz w:val="24"/>
          <w:szCs w:val="24"/>
        </w:rPr>
        <w:t xml:space="preserve"> no podrá exceder de treinta (30) días calendario. </w:t>
      </w:r>
    </w:p>
    <w:p w14:paraId="4EC20358" w14:textId="52C9123C" w:rsidR="00615533" w:rsidRDefault="00615533" w:rsidP="00615533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 w:rsidRPr="00615533">
        <w:rPr>
          <w:rFonts w:ascii="Arial" w:hAnsi="Arial" w:cs="Arial"/>
          <w:sz w:val="24"/>
          <w:szCs w:val="24"/>
        </w:rPr>
        <w:t xml:space="preserve">f) Hasta una hora diaria para asistir a clases a centros de estudios universitarios; la </w:t>
      </w:r>
      <w:bookmarkStart w:id="26" w:name="_Hlk119576057"/>
      <w:r w:rsidR="00AA53A3" w:rsidRPr="00AA53A3">
        <w:rPr>
          <w:rFonts w:ascii="Arial" w:hAnsi="Arial" w:cs="Arial"/>
          <w:sz w:val="24"/>
          <w:szCs w:val="24"/>
        </w:rPr>
        <w:t xml:space="preserve">Dirección General de Gestión de Calidad </w:t>
      </w:r>
      <w:bookmarkEnd w:id="26"/>
      <w:r w:rsidR="00223A8B">
        <w:rPr>
          <w:rFonts w:ascii="Arial" w:hAnsi="Arial" w:cs="Arial"/>
          <w:sz w:val="24"/>
          <w:szCs w:val="24"/>
        </w:rPr>
        <w:t>clasi</w:t>
      </w:r>
      <w:r w:rsidRPr="00615533">
        <w:rPr>
          <w:rFonts w:ascii="Arial" w:hAnsi="Arial" w:cs="Arial"/>
          <w:sz w:val="24"/>
          <w:szCs w:val="24"/>
        </w:rPr>
        <w:t xml:space="preserve">ficará cada caso de acuerdo a los horarios y aprovechamiento académico de los solicitantes, quienes estarán obligados a </w:t>
      </w:r>
      <w:r w:rsidR="00AA53A3" w:rsidRPr="00615533">
        <w:rPr>
          <w:rFonts w:ascii="Arial" w:hAnsi="Arial" w:cs="Arial"/>
          <w:sz w:val="24"/>
          <w:szCs w:val="24"/>
        </w:rPr>
        <w:t>acreditar ambos</w:t>
      </w:r>
      <w:r w:rsidRPr="00615533">
        <w:rPr>
          <w:rFonts w:ascii="Arial" w:hAnsi="Arial" w:cs="Arial"/>
          <w:sz w:val="24"/>
          <w:szCs w:val="24"/>
        </w:rPr>
        <w:t xml:space="preserve"> extremos al inicio y al final del período de clases respectivamente.</w:t>
      </w:r>
    </w:p>
    <w:p w14:paraId="6494A3C1" w14:textId="32364388" w:rsidR="00AA53A3" w:rsidRDefault="00223A8B" w:rsidP="008947D0">
      <w:pPr>
        <w:pStyle w:val="Sinespaciado"/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 l</w:t>
      </w:r>
      <w:r w:rsidR="00AA53A3" w:rsidRPr="00AA53A3">
        <w:rPr>
          <w:rFonts w:ascii="Arial" w:hAnsi="Arial" w:cs="Arial"/>
          <w:sz w:val="24"/>
          <w:szCs w:val="24"/>
        </w:rPr>
        <w:t xml:space="preserve">icencia estará sujeta a la aprobación previa del </w:t>
      </w:r>
      <w:r w:rsidR="00AA53A3">
        <w:rPr>
          <w:rFonts w:ascii="Arial" w:hAnsi="Arial" w:cs="Arial"/>
          <w:sz w:val="24"/>
          <w:szCs w:val="24"/>
        </w:rPr>
        <w:t xml:space="preserve">Director </w:t>
      </w:r>
      <w:r w:rsidR="001A3088">
        <w:rPr>
          <w:rFonts w:ascii="Arial" w:hAnsi="Arial" w:cs="Arial"/>
          <w:sz w:val="24"/>
          <w:szCs w:val="24"/>
        </w:rPr>
        <w:t xml:space="preserve">de la </w:t>
      </w:r>
      <w:r w:rsidR="00AA53A3" w:rsidRPr="00AA53A3">
        <w:rPr>
          <w:rFonts w:ascii="Arial" w:hAnsi="Arial" w:cs="Arial"/>
          <w:sz w:val="24"/>
          <w:szCs w:val="24"/>
        </w:rPr>
        <w:t>Dirección General de Gestión de Calidad</w:t>
      </w:r>
      <w:r w:rsidR="00AA53A3">
        <w:rPr>
          <w:rFonts w:ascii="Arial" w:hAnsi="Arial" w:cs="Arial"/>
          <w:sz w:val="24"/>
          <w:szCs w:val="24"/>
        </w:rPr>
        <w:t xml:space="preserve">. </w:t>
      </w:r>
    </w:p>
    <w:p w14:paraId="312A42A7" w14:textId="45175B20" w:rsidR="00AA53A3" w:rsidRPr="00124A12" w:rsidRDefault="00AA53A3" w:rsidP="008947D0">
      <w:pPr>
        <w:pStyle w:val="Sinespaciado"/>
        <w:spacing w:after="240" w:line="360" w:lineRule="auto"/>
        <w:rPr>
          <w:rFonts w:ascii="Arial" w:hAnsi="Arial" w:cs="Arial"/>
          <w:sz w:val="24"/>
          <w:szCs w:val="24"/>
        </w:rPr>
      </w:pPr>
      <w:r w:rsidRPr="00AA53A3">
        <w:rPr>
          <w:rFonts w:ascii="Arial" w:hAnsi="Arial" w:cs="Arial"/>
          <w:b/>
          <w:bCs/>
          <w:sz w:val="24"/>
          <w:szCs w:val="24"/>
        </w:rPr>
        <w:t>ARTÍCULO</w:t>
      </w:r>
      <w:r w:rsidR="00132643">
        <w:rPr>
          <w:rFonts w:ascii="Arial" w:hAnsi="Arial" w:cs="Arial"/>
          <w:b/>
          <w:bCs/>
          <w:sz w:val="24"/>
          <w:szCs w:val="24"/>
        </w:rPr>
        <w:t xml:space="preserve"> 6</w:t>
      </w:r>
      <w:r w:rsidR="004F6D8C">
        <w:rPr>
          <w:rFonts w:ascii="Arial" w:hAnsi="Arial" w:cs="Arial"/>
          <w:b/>
          <w:bCs/>
          <w:sz w:val="24"/>
          <w:szCs w:val="24"/>
        </w:rPr>
        <w:t>3</w:t>
      </w:r>
      <w:r w:rsidRPr="00AA53A3">
        <w:rPr>
          <w:rFonts w:ascii="Arial" w:hAnsi="Arial" w:cs="Arial"/>
          <w:b/>
          <w:bCs/>
          <w:sz w:val="24"/>
          <w:szCs w:val="24"/>
        </w:rPr>
        <w:t>.</w:t>
      </w:r>
      <w:r w:rsidRPr="00AA53A3">
        <w:rPr>
          <w:rFonts w:ascii="Arial" w:hAnsi="Arial" w:cs="Arial"/>
          <w:sz w:val="24"/>
          <w:szCs w:val="24"/>
        </w:rPr>
        <w:t xml:space="preserve"> - Las Licencias no comprendidas en el </w:t>
      </w:r>
      <w:r w:rsidR="001A3088">
        <w:rPr>
          <w:rFonts w:ascii="Arial" w:hAnsi="Arial" w:cs="Arial"/>
          <w:sz w:val="24"/>
          <w:szCs w:val="24"/>
        </w:rPr>
        <w:t>a</w:t>
      </w:r>
      <w:r w:rsidRPr="00AA53A3">
        <w:rPr>
          <w:rFonts w:ascii="Arial" w:hAnsi="Arial" w:cs="Arial"/>
          <w:sz w:val="24"/>
          <w:szCs w:val="24"/>
        </w:rPr>
        <w:t xml:space="preserve">rtículo anterior estarán sujetas al criterio discrecional del Director </w:t>
      </w:r>
      <w:r w:rsidR="001A3088">
        <w:rPr>
          <w:rFonts w:ascii="Arial" w:hAnsi="Arial" w:cs="Arial"/>
          <w:sz w:val="24"/>
          <w:szCs w:val="24"/>
        </w:rPr>
        <w:t xml:space="preserve">de la </w:t>
      </w:r>
      <w:r w:rsidRPr="00AA53A3">
        <w:rPr>
          <w:rFonts w:ascii="Arial" w:hAnsi="Arial" w:cs="Arial"/>
          <w:sz w:val="24"/>
          <w:szCs w:val="24"/>
        </w:rPr>
        <w:t>Direcció</w:t>
      </w:r>
      <w:r w:rsidR="00223A8B">
        <w:rPr>
          <w:rFonts w:ascii="Arial" w:hAnsi="Arial" w:cs="Arial"/>
          <w:sz w:val="24"/>
          <w:szCs w:val="24"/>
        </w:rPr>
        <w:t>n General de Gestión de Calidad</w:t>
      </w:r>
      <w:r w:rsidRPr="00AA53A3">
        <w:rPr>
          <w:rFonts w:ascii="Arial" w:hAnsi="Arial" w:cs="Arial"/>
          <w:sz w:val="24"/>
          <w:szCs w:val="24"/>
        </w:rPr>
        <w:t xml:space="preserve"> para su aprobación, previo acuerdo emitido en su oportunidad para tal efecto, </w:t>
      </w:r>
      <w:r>
        <w:rPr>
          <w:rFonts w:ascii="Arial" w:hAnsi="Arial" w:cs="Arial"/>
          <w:sz w:val="24"/>
          <w:szCs w:val="24"/>
        </w:rPr>
        <w:t>detallando</w:t>
      </w:r>
      <w:r w:rsidRPr="00AA53A3">
        <w:rPr>
          <w:rFonts w:ascii="Arial" w:hAnsi="Arial" w:cs="Arial"/>
          <w:sz w:val="24"/>
          <w:szCs w:val="24"/>
        </w:rPr>
        <w:t xml:space="preserve"> las justificaciones para su otorgamiento.</w:t>
      </w:r>
    </w:p>
    <w:p w14:paraId="7CF1DFE9" w14:textId="70A5153F" w:rsidR="00B4663B" w:rsidRDefault="00223A8B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b/>
          <w:sz w:val="24"/>
          <w:szCs w:val="24"/>
        </w:rPr>
        <w:lastRenderedPageBreak/>
        <w:t>ARTÍCULO</w:t>
      </w:r>
      <w:r w:rsidR="00132643">
        <w:rPr>
          <w:rFonts w:ascii="Arial" w:hAnsi="Arial" w:cs="Arial"/>
          <w:b/>
          <w:sz w:val="24"/>
          <w:szCs w:val="24"/>
        </w:rPr>
        <w:t xml:space="preserve"> 6</w:t>
      </w:r>
      <w:r w:rsidR="004F6D8C">
        <w:rPr>
          <w:rFonts w:ascii="Arial" w:hAnsi="Arial" w:cs="Arial"/>
          <w:b/>
          <w:sz w:val="24"/>
          <w:szCs w:val="24"/>
        </w:rPr>
        <w:t>4</w:t>
      </w:r>
      <w:r w:rsidRPr="00FE6496">
        <w:rPr>
          <w:rFonts w:ascii="Arial" w:hAnsi="Arial" w:cs="Arial"/>
          <w:b/>
          <w:sz w:val="24"/>
          <w:szCs w:val="24"/>
        </w:rPr>
        <w:t>.</w:t>
      </w:r>
      <w:r w:rsidR="00E41436" w:rsidRPr="00FE6496">
        <w:rPr>
          <w:rFonts w:ascii="Arial" w:hAnsi="Arial" w:cs="Arial"/>
          <w:b/>
          <w:sz w:val="24"/>
          <w:szCs w:val="24"/>
        </w:rPr>
        <w:t>- Deberes particulares del personal</w:t>
      </w:r>
      <w:r w:rsidR="00F470DC" w:rsidRPr="00FE6496">
        <w:rPr>
          <w:rFonts w:ascii="Arial" w:hAnsi="Arial" w:cs="Arial"/>
          <w:b/>
          <w:sz w:val="24"/>
          <w:szCs w:val="24"/>
        </w:rPr>
        <w:t>.</w:t>
      </w:r>
      <w:r w:rsidR="00F470DC" w:rsidRPr="00FE6496">
        <w:rPr>
          <w:rFonts w:ascii="Arial" w:hAnsi="Arial" w:cs="Arial"/>
          <w:sz w:val="24"/>
          <w:szCs w:val="24"/>
        </w:rPr>
        <w:t xml:space="preserve"> El Manual de Procedimientos de</w:t>
      </w:r>
      <w:r w:rsidR="00EB0339">
        <w:rPr>
          <w:rFonts w:ascii="Arial" w:hAnsi="Arial" w:cs="Arial"/>
          <w:sz w:val="24"/>
          <w:szCs w:val="24"/>
        </w:rPr>
        <w:t xml:space="preserve"> </w:t>
      </w:r>
      <w:r w:rsidR="00124A12" w:rsidRPr="00FE6496">
        <w:rPr>
          <w:rFonts w:ascii="Arial" w:hAnsi="Arial" w:cs="Arial"/>
          <w:sz w:val="24"/>
          <w:szCs w:val="24"/>
        </w:rPr>
        <w:t>l</w:t>
      </w:r>
      <w:r w:rsidR="00124A12">
        <w:rPr>
          <w:rFonts w:ascii="Arial" w:hAnsi="Arial" w:cs="Arial"/>
          <w:sz w:val="24"/>
          <w:szCs w:val="24"/>
        </w:rPr>
        <w:t xml:space="preserve">a </w:t>
      </w:r>
      <w:r w:rsidR="00124A12" w:rsidRPr="00FE6496">
        <w:rPr>
          <w:rFonts w:ascii="Arial" w:hAnsi="Arial" w:cs="Arial"/>
          <w:sz w:val="24"/>
          <w:szCs w:val="24"/>
        </w:rPr>
        <w:t>Dirección</w:t>
      </w:r>
      <w:r w:rsidR="00EB0339" w:rsidRPr="00EB0339">
        <w:rPr>
          <w:rFonts w:ascii="Arial" w:hAnsi="Arial" w:cs="Arial"/>
          <w:sz w:val="24"/>
          <w:szCs w:val="24"/>
        </w:rPr>
        <w:t xml:space="preserve"> General de Gestión de Calidad (DGGC) </w:t>
      </w:r>
      <w:r w:rsidR="00F470DC" w:rsidRPr="00FE6496">
        <w:rPr>
          <w:rFonts w:ascii="Arial" w:hAnsi="Arial" w:cs="Arial"/>
          <w:sz w:val="24"/>
          <w:szCs w:val="24"/>
        </w:rPr>
        <w:t>normará todo lo relativo</w:t>
      </w:r>
      <w:r w:rsidR="00E41436" w:rsidRPr="00FE6496">
        <w:rPr>
          <w:rFonts w:ascii="Arial" w:hAnsi="Arial" w:cs="Arial"/>
          <w:sz w:val="24"/>
          <w:szCs w:val="24"/>
        </w:rPr>
        <w:t xml:space="preserve"> a los deberes particulares de los </w:t>
      </w:r>
      <w:r w:rsidR="00EB0339">
        <w:rPr>
          <w:rFonts w:ascii="Arial" w:hAnsi="Arial" w:cs="Arial"/>
          <w:sz w:val="24"/>
          <w:szCs w:val="24"/>
        </w:rPr>
        <w:t>servidores</w:t>
      </w:r>
      <w:r w:rsidR="00E41436" w:rsidRPr="00FE6496">
        <w:rPr>
          <w:rFonts w:ascii="Arial" w:hAnsi="Arial" w:cs="Arial"/>
          <w:sz w:val="24"/>
          <w:szCs w:val="24"/>
        </w:rPr>
        <w:t xml:space="preserve">, así como </w:t>
      </w:r>
      <w:r w:rsidR="00F470DC" w:rsidRPr="00FE6496">
        <w:rPr>
          <w:rFonts w:ascii="Arial" w:hAnsi="Arial" w:cs="Arial"/>
          <w:sz w:val="24"/>
          <w:szCs w:val="24"/>
        </w:rPr>
        <w:t xml:space="preserve">las especificidades procedimentales de cumplimiento de los deberes y responsabilidades establecidos en este Reglamento </w:t>
      </w:r>
      <w:r w:rsidR="00E41436" w:rsidRPr="00FE6496">
        <w:rPr>
          <w:rFonts w:ascii="Arial" w:hAnsi="Arial" w:cs="Arial"/>
          <w:sz w:val="24"/>
          <w:szCs w:val="24"/>
        </w:rPr>
        <w:t>y en el Manual mismo</w:t>
      </w:r>
      <w:r w:rsidR="0045036D" w:rsidRPr="00FE6496">
        <w:rPr>
          <w:rFonts w:ascii="Arial" w:hAnsi="Arial" w:cs="Arial"/>
          <w:sz w:val="24"/>
          <w:szCs w:val="24"/>
        </w:rPr>
        <w:t xml:space="preserve"> </w:t>
      </w:r>
      <w:r w:rsidR="00F470DC" w:rsidRPr="00FE6496">
        <w:rPr>
          <w:rFonts w:ascii="Arial" w:hAnsi="Arial" w:cs="Arial"/>
          <w:sz w:val="24"/>
          <w:szCs w:val="24"/>
        </w:rPr>
        <w:t xml:space="preserve">que no estén delimitados en la normativa institucional general. </w:t>
      </w:r>
    </w:p>
    <w:p w14:paraId="7DA69EB6" w14:textId="77777777" w:rsidR="001B6BDC" w:rsidRPr="00FE6496" w:rsidRDefault="001B6BDC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</w:p>
    <w:p w14:paraId="1FC3CA87" w14:textId="017F418E" w:rsidR="004276DD" w:rsidRPr="00213948" w:rsidRDefault="005A65DC" w:rsidP="0095084E">
      <w:pPr>
        <w:pStyle w:val="Ttulo2"/>
        <w:jc w:val="center"/>
        <w:rPr>
          <w:rFonts w:ascii="Arial" w:hAnsi="Arial" w:cs="Arial"/>
          <w:b/>
          <w:bCs/>
          <w:i/>
          <w:iCs/>
          <w:color w:val="auto"/>
        </w:rPr>
      </w:pPr>
      <w:bookmarkStart w:id="27" w:name="_Toc127946487"/>
      <w:r w:rsidRPr="00213948">
        <w:rPr>
          <w:rFonts w:ascii="Arial" w:hAnsi="Arial" w:cs="Arial"/>
          <w:b/>
          <w:bCs/>
          <w:i/>
          <w:iCs/>
          <w:color w:val="auto"/>
        </w:rPr>
        <w:t xml:space="preserve">CAPÍTULO </w:t>
      </w:r>
      <w:r w:rsidR="00E42BA0" w:rsidRPr="00213948">
        <w:rPr>
          <w:rFonts w:ascii="Arial" w:hAnsi="Arial" w:cs="Arial"/>
          <w:b/>
          <w:bCs/>
          <w:i/>
          <w:iCs/>
          <w:color w:val="auto"/>
        </w:rPr>
        <w:t>14</w:t>
      </w:r>
      <w:r w:rsidRPr="00213948">
        <w:rPr>
          <w:rFonts w:ascii="Arial" w:hAnsi="Arial" w:cs="Arial"/>
          <w:b/>
          <w:bCs/>
          <w:i/>
          <w:iCs/>
          <w:color w:val="auto"/>
        </w:rPr>
        <w:t>:</w:t>
      </w:r>
      <w:r w:rsidR="001B6BDC" w:rsidRPr="00213948">
        <w:rPr>
          <w:rFonts w:ascii="Arial" w:hAnsi="Arial" w:cs="Arial"/>
          <w:b/>
          <w:bCs/>
          <w:i/>
          <w:iCs/>
          <w:color w:val="auto"/>
        </w:rPr>
        <w:t xml:space="preserve"> </w:t>
      </w:r>
      <w:r w:rsidR="00B4663B" w:rsidRPr="00213948">
        <w:rPr>
          <w:rFonts w:ascii="Arial" w:hAnsi="Arial" w:cs="Arial"/>
          <w:b/>
          <w:bCs/>
          <w:i/>
          <w:iCs/>
          <w:color w:val="auto"/>
        </w:rPr>
        <w:t>DISPOSICIONES GENERALES</w:t>
      </w:r>
      <w:bookmarkEnd w:id="27"/>
    </w:p>
    <w:p w14:paraId="0E304738" w14:textId="77777777" w:rsidR="001A3088" w:rsidRDefault="001A3088" w:rsidP="00124A12">
      <w:pPr>
        <w:pStyle w:val="Sinespaciad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35F05F64" w14:textId="5FF50851" w:rsidR="001B6BDC" w:rsidRDefault="00223A8B" w:rsidP="001A3088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b/>
          <w:sz w:val="24"/>
          <w:szCs w:val="24"/>
        </w:rPr>
        <w:t>ARTÍCULO</w:t>
      </w:r>
      <w:r w:rsidR="00132643">
        <w:rPr>
          <w:rFonts w:ascii="Arial" w:hAnsi="Arial" w:cs="Arial"/>
          <w:b/>
          <w:sz w:val="24"/>
          <w:szCs w:val="24"/>
        </w:rPr>
        <w:t xml:space="preserve"> 6</w:t>
      </w:r>
      <w:r w:rsidR="004F6D8C">
        <w:rPr>
          <w:rFonts w:ascii="Arial" w:hAnsi="Arial" w:cs="Arial"/>
          <w:b/>
          <w:sz w:val="24"/>
          <w:szCs w:val="24"/>
        </w:rPr>
        <w:t>5</w:t>
      </w:r>
      <w:r w:rsidRPr="00FE6496">
        <w:rPr>
          <w:rFonts w:ascii="Arial" w:hAnsi="Arial" w:cs="Arial"/>
          <w:b/>
          <w:sz w:val="24"/>
          <w:szCs w:val="24"/>
        </w:rPr>
        <w:t>.</w:t>
      </w:r>
      <w:r w:rsidR="004276DD" w:rsidRPr="00FE6496">
        <w:rPr>
          <w:rFonts w:ascii="Arial" w:hAnsi="Arial" w:cs="Arial"/>
          <w:b/>
          <w:sz w:val="24"/>
          <w:szCs w:val="24"/>
        </w:rPr>
        <w:t>-</w:t>
      </w:r>
      <w:r w:rsidR="00C61147">
        <w:rPr>
          <w:rFonts w:ascii="Arial" w:hAnsi="Arial" w:cs="Arial"/>
          <w:b/>
          <w:sz w:val="24"/>
          <w:szCs w:val="24"/>
        </w:rPr>
        <w:t xml:space="preserve"> </w:t>
      </w:r>
      <w:r w:rsidR="004276DD" w:rsidRPr="00FE6496">
        <w:rPr>
          <w:rFonts w:ascii="Arial" w:hAnsi="Arial" w:cs="Arial"/>
          <w:b/>
          <w:sz w:val="24"/>
          <w:szCs w:val="24"/>
        </w:rPr>
        <w:t>Sanciones al personal.</w:t>
      </w:r>
      <w:r w:rsidR="004276DD" w:rsidRPr="00FE6496">
        <w:rPr>
          <w:rFonts w:ascii="Arial" w:hAnsi="Arial" w:cs="Arial"/>
          <w:sz w:val="24"/>
          <w:szCs w:val="24"/>
        </w:rPr>
        <w:t xml:space="preserve"> Las violaciones a las disposiciones del presente Reglamento, y a las que lo complementen, en las que incurran los empleados y </w:t>
      </w:r>
      <w:r w:rsidR="00124A12" w:rsidRPr="00FE6496">
        <w:rPr>
          <w:rFonts w:ascii="Arial" w:hAnsi="Arial" w:cs="Arial"/>
          <w:sz w:val="24"/>
          <w:szCs w:val="24"/>
        </w:rPr>
        <w:t>funcionarios sujetos</w:t>
      </w:r>
      <w:r w:rsidR="004276DD" w:rsidRPr="00FE6496">
        <w:rPr>
          <w:rFonts w:ascii="Arial" w:hAnsi="Arial" w:cs="Arial"/>
          <w:sz w:val="24"/>
          <w:szCs w:val="24"/>
        </w:rPr>
        <w:t xml:space="preserve"> al mismo serán sancionadas de conformidad con lo dispuesto por el Reglamento de Carrera Administrativa y por cualquier normativa institucional (estatutaria y/o resolutoria y/o reglamentaria) y nacional que corresponda en virtud del derecho fundamental y adjetivo. </w:t>
      </w:r>
      <w:r w:rsidR="004276DD" w:rsidRPr="00FE6496">
        <w:rPr>
          <w:rFonts w:ascii="Arial" w:hAnsi="Arial" w:cs="Arial"/>
          <w:sz w:val="24"/>
          <w:szCs w:val="24"/>
        </w:rPr>
        <w:tab/>
      </w:r>
    </w:p>
    <w:p w14:paraId="23DE3BF4" w14:textId="77777777" w:rsidR="001A3088" w:rsidRPr="001A3088" w:rsidRDefault="001A3088" w:rsidP="001A3088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</w:p>
    <w:p w14:paraId="1517013D" w14:textId="5EA0EC8C" w:rsidR="00E674A5" w:rsidRPr="00FE6496" w:rsidRDefault="00223A8B" w:rsidP="008947D0">
      <w:pPr>
        <w:pStyle w:val="Sinespaciado"/>
        <w:spacing w:after="240"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b/>
          <w:sz w:val="24"/>
          <w:szCs w:val="24"/>
        </w:rPr>
        <w:t>ARTÍCULO</w:t>
      </w:r>
      <w:r w:rsidR="00132643">
        <w:rPr>
          <w:rFonts w:ascii="Arial" w:hAnsi="Arial" w:cs="Arial"/>
          <w:b/>
          <w:sz w:val="24"/>
          <w:szCs w:val="24"/>
        </w:rPr>
        <w:t xml:space="preserve"> 6</w:t>
      </w:r>
      <w:r w:rsidR="004F6D8C">
        <w:rPr>
          <w:rFonts w:ascii="Arial" w:hAnsi="Arial" w:cs="Arial"/>
          <w:b/>
          <w:sz w:val="24"/>
          <w:szCs w:val="24"/>
        </w:rPr>
        <w:t>6</w:t>
      </w:r>
      <w:r w:rsidRPr="00FE6496">
        <w:rPr>
          <w:rFonts w:ascii="Arial" w:hAnsi="Arial" w:cs="Arial"/>
          <w:b/>
          <w:sz w:val="24"/>
          <w:szCs w:val="24"/>
        </w:rPr>
        <w:t>.</w:t>
      </w:r>
      <w:r w:rsidR="00E674A5" w:rsidRPr="00FE6496">
        <w:rPr>
          <w:rFonts w:ascii="Arial" w:hAnsi="Arial" w:cs="Arial"/>
          <w:b/>
          <w:sz w:val="24"/>
          <w:szCs w:val="24"/>
        </w:rPr>
        <w:t>- Disposición d</w:t>
      </w:r>
      <w:r w:rsidR="00B4663B" w:rsidRPr="00FE6496">
        <w:rPr>
          <w:rFonts w:ascii="Arial" w:hAnsi="Arial" w:cs="Arial"/>
          <w:b/>
          <w:sz w:val="24"/>
          <w:szCs w:val="24"/>
        </w:rPr>
        <w:t>erogatoria.</w:t>
      </w:r>
      <w:r w:rsidR="00B4663B" w:rsidRPr="00FE6496">
        <w:rPr>
          <w:rFonts w:ascii="Arial" w:hAnsi="Arial" w:cs="Arial"/>
          <w:sz w:val="24"/>
          <w:szCs w:val="24"/>
        </w:rPr>
        <w:t xml:space="preserve"> El presente reglamento deroga </w:t>
      </w:r>
      <w:r w:rsidR="00EB0339" w:rsidRPr="00FE6496">
        <w:rPr>
          <w:rFonts w:ascii="Arial" w:hAnsi="Arial" w:cs="Arial"/>
          <w:sz w:val="24"/>
          <w:szCs w:val="24"/>
        </w:rPr>
        <w:t>cualquier disposición</w:t>
      </w:r>
      <w:r w:rsidR="00B4663B" w:rsidRPr="00FE6496">
        <w:rPr>
          <w:rFonts w:ascii="Arial" w:hAnsi="Arial" w:cs="Arial"/>
          <w:sz w:val="24"/>
          <w:szCs w:val="24"/>
        </w:rPr>
        <w:t xml:space="preserve"> establecida por </w:t>
      </w:r>
      <w:r w:rsidR="00124A12" w:rsidRPr="00FE6496">
        <w:rPr>
          <w:rFonts w:ascii="Arial" w:hAnsi="Arial" w:cs="Arial"/>
          <w:sz w:val="24"/>
          <w:szCs w:val="24"/>
        </w:rPr>
        <w:t>el Consejo</w:t>
      </w:r>
      <w:r w:rsidR="00B4663B" w:rsidRPr="00FE6496">
        <w:rPr>
          <w:rFonts w:ascii="Arial" w:hAnsi="Arial" w:cs="Arial"/>
          <w:sz w:val="24"/>
          <w:szCs w:val="24"/>
        </w:rPr>
        <w:t xml:space="preserve"> Universitario y cualesquiera otras que le sean contrarias.</w:t>
      </w:r>
    </w:p>
    <w:p w14:paraId="48FC77DA" w14:textId="60E15DE8" w:rsidR="008C08CD" w:rsidRPr="00FE6496" w:rsidRDefault="00223A8B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b/>
          <w:sz w:val="24"/>
          <w:szCs w:val="24"/>
        </w:rPr>
        <w:t>ARTÍCULO</w:t>
      </w:r>
      <w:r w:rsidR="00132643">
        <w:rPr>
          <w:rFonts w:ascii="Arial" w:hAnsi="Arial" w:cs="Arial"/>
          <w:b/>
          <w:sz w:val="24"/>
          <w:szCs w:val="24"/>
        </w:rPr>
        <w:t xml:space="preserve"> 6</w:t>
      </w:r>
      <w:r w:rsidR="004F6D8C">
        <w:rPr>
          <w:rFonts w:ascii="Arial" w:hAnsi="Arial" w:cs="Arial"/>
          <w:b/>
          <w:sz w:val="24"/>
          <w:szCs w:val="24"/>
        </w:rPr>
        <w:t>7</w:t>
      </w:r>
      <w:r w:rsidRPr="00FE6496">
        <w:rPr>
          <w:rFonts w:ascii="Arial" w:hAnsi="Arial" w:cs="Arial"/>
          <w:b/>
          <w:sz w:val="24"/>
          <w:szCs w:val="24"/>
        </w:rPr>
        <w:t>.</w:t>
      </w:r>
      <w:r w:rsidR="00E674A5" w:rsidRPr="00FE6496">
        <w:rPr>
          <w:rFonts w:ascii="Arial" w:hAnsi="Arial" w:cs="Arial"/>
          <w:b/>
          <w:sz w:val="24"/>
          <w:szCs w:val="24"/>
        </w:rPr>
        <w:t>- Disposición transitoria.</w:t>
      </w:r>
      <w:r w:rsidR="00E674A5" w:rsidRPr="00FE6496">
        <w:rPr>
          <w:rFonts w:ascii="Arial" w:hAnsi="Arial" w:cs="Arial"/>
          <w:sz w:val="24"/>
          <w:szCs w:val="24"/>
        </w:rPr>
        <w:t xml:space="preserve"> Las disposiciones del presente Reglamento serán implement</w:t>
      </w:r>
      <w:r w:rsidR="00FA35FC" w:rsidRPr="00FE6496">
        <w:rPr>
          <w:rFonts w:ascii="Arial" w:hAnsi="Arial" w:cs="Arial"/>
          <w:sz w:val="24"/>
          <w:szCs w:val="24"/>
        </w:rPr>
        <w:t xml:space="preserve">adas en un plazo no mayor de </w:t>
      </w:r>
      <w:r w:rsidR="00C61147">
        <w:rPr>
          <w:rFonts w:ascii="Arial" w:hAnsi="Arial" w:cs="Arial"/>
          <w:sz w:val="24"/>
          <w:szCs w:val="24"/>
        </w:rPr>
        <w:t>4</w:t>
      </w:r>
      <w:r w:rsidR="0095084E">
        <w:rPr>
          <w:rFonts w:ascii="Arial" w:hAnsi="Arial" w:cs="Arial"/>
          <w:sz w:val="24"/>
          <w:szCs w:val="24"/>
        </w:rPr>
        <w:t xml:space="preserve"> año(s)</w:t>
      </w:r>
      <w:r w:rsidR="00FA35FC" w:rsidRPr="00FE6496">
        <w:rPr>
          <w:rFonts w:ascii="Arial" w:hAnsi="Arial" w:cs="Arial"/>
          <w:sz w:val="24"/>
          <w:szCs w:val="24"/>
        </w:rPr>
        <w:t>,</w:t>
      </w:r>
      <w:r w:rsidR="00E75DB3" w:rsidRPr="00FE6496">
        <w:rPr>
          <w:rFonts w:ascii="Arial" w:hAnsi="Arial" w:cs="Arial"/>
          <w:sz w:val="24"/>
          <w:szCs w:val="24"/>
        </w:rPr>
        <w:t xml:space="preserve"> contado</w:t>
      </w:r>
      <w:r w:rsidR="0095084E">
        <w:rPr>
          <w:rFonts w:ascii="Arial" w:hAnsi="Arial" w:cs="Arial"/>
          <w:sz w:val="24"/>
          <w:szCs w:val="24"/>
        </w:rPr>
        <w:t>(s)</w:t>
      </w:r>
      <w:r w:rsidR="00FA35FC" w:rsidRPr="00FE6496">
        <w:rPr>
          <w:rFonts w:ascii="Arial" w:hAnsi="Arial" w:cs="Arial"/>
          <w:sz w:val="24"/>
          <w:szCs w:val="24"/>
        </w:rPr>
        <w:t xml:space="preserve"> a partir de la fecha de aprobación institucional del mismo</w:t>
      </w:r>
      <w:r w:rsidR="00E674A5" w:rsidRPr="00FE6496">
        <w:rPr>
          <w:rFonts w:ascii="Arial" w:hAnsi="Arial" w:cs="Arial"/>
          <w:sz w:val="24"/>
          <w:szCs w:val="24"/>
        </w:rPr>
        <w:t xml:space="preserve">.   </w:t>
      </w:r>
    </w:p>
    <w:p w14:paraId="188ED3AB" w14:textId="77777777" w:rsidR="00B4663B" w:rsidRPr="00FE6496" w:rsidRDefault="00B4663B" w:rsidP="002E62C5">
      <w:pPr>
        <w:pStyle w:val="Sinespaciad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6CD242C6" w14:textId="6B65FB6D" w:rsidR="00B4663B" w:rsidRPr="00FE6496" w:rsidRDefault="00B4663B" w:rsidP="002E62C5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 w:rsidRPr="00FE6496">
        <w:rPr>
          <w:rFonts w:ascii="Arial" w:hAnsi="Arial" w:cs="Arial"/>
          <w:sz w:val="24"/>
          <w:szCs w:val="24"/>
        </w:rPr>
        <w:t xml:space="preserve">DADO en Santo Domingo de Guzmán, Distrito Nacional, República Dominicana, a los _________ (    ) días del mes de ________ (    ) del  año dos mil </w:t>
      </w:r>
      <w:r w:rsidR="0095084E">
        <w:rPr>
          <w:rFonts w:ascii="Arial" w:hAnsi="Arial" w:cs="Arial"/>
          <w:sz w:val="24"/>
          <w:szCs w:val="24"/>
        </w:rPr>
        <w:t>(____)</w:t>
      </w:r>
      <w:r w:rsidRPr="00FE6496">
        <w:rPr>
          <w:rFonts w:ascii="Arial" w:hAnsi="Arial" w:cs="Arial"/>
          <w:sz w:val="24"/>
          <w:szCs w:val="24"/>
        </w:rPr>
        <w:t xml:space="preserve"> (20</w:t>
      </w:r>
      <w:r w:rsidR="000D231F">
        <w:rPr>
          <w:rFonts w:ascii="Arial" w:hAnsi="Arial" w:cs="Arial"/>
          <w:sz w:val="24"/>
          <w:szCs w:val="24"/>
        </w:rPr>
        <w:t>____</w:t>
      </w:r>
      <w:r w:rsidRPr="00FE6496">
        <w:rPr>
          <w:rFonts w:ascii="Arial" w:hAnsi="Arial" w:cs="Arial"/>
          <w:sz w:val="24"/>
          <w:szCs w:val="24"/>
        </w:rPr>
        <w:t>).-</w:t>
      </w:r>
    </w:p>
    <w:sectPr w:rsidR="00B4663B" w:rsidRPr="00FE6496" w:rsidSect="00A42C2E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417" w:right="1701" w:bottom="141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82E0E" w14:textId="77777777" w:rsidR="006E215C" w:rsidRDefault="006E215C">
      <w:pPr>
        <w:spacing w:after="0" w:line="240" w:lineRule="auto"/>
      </w:pPr>
      <w:r>
        <w:separator/>
      </w:r>
    </w:p>
  </w:endnote>
  <w:endnote w:type="continuationSeparator" w:id="0">
    <w:p w14:paraId="0E7E44E3" w14:textId="77777777" w:rsidR="006E215C" w:rsidRDefault="006E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9429" w14:textId="77777777" w:rsidR="00A42C2E" w:rsidRDefault="00A42C2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0681924"/>
      <w:docPartObj>
        <w:docPartGallery w:val="Page Numbers (Bottom of Page)"/>
        <w:docPartUnique/>
      </w:docPartObj>
    </w:sdtPr>
    <w:sdtContent>
      <w:p w14:paraId="3229CEF5" w14:textId="3261E62E" w:rsidR="00A42C2E" w:rsidRDefault="00A42C2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2AE">
          <w:rPr>
            <w:noProof/>
          </w:rPr>
          <w:t>21</w:t>
        </w:r>
        <w:r>
          <w:fldChar w:fldCharType="end"/>
        </w:r>
      </w:p>
    </w:sdtContent>
  </w:sdt>
  <w:p w14:paraId="56C8AE06" w14:textId="77777777" w:rsidR="004D6AB2" w:rsidRDefault="004D6AB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B61FD" w14:textId="77777777" w:rsidR="00A42C2E" w:rsidRDefault="00A42C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22115" w14:textId="77777777" w:rsidR="006E215C" w:rsidRDefault="006E215C">
      <w:pPr>
        <w:spacing w:after="0" w:line="240" w:lineRule="auto"/>
      </w:pPr>
      <w:r>
        <w:separator/>
      </w:r>
    </w:p>
  </w:footnote>
  <w:footnote w:type="continuationSeparator" w:id="0">
    <w:p w14:paraId="7251D164" w14:textId="77777777" w:rsidR="006E215C" w:rsidRDefault="006E2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B1BBD" w14:textId="77777777" w:rsidR="00A42C2E" w:rsidRDefault="00A42C2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226F3" w14:textId="77777777" w:rsidR="00A42C2E" w:rsidRDefault="00A42C2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91269" w14:textId="77777777" w:rsidR="00A42C2E" w:rsidRDefault="00A42C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3E2F"/>
    <w:multiLevelType w:val="hybridMultilevel"/>
    <w:tmpl w:val="36B2AEC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00CC8"/>
    <w:multiLevelType w:val="hybridMultilevel"/>
    <w:tmpl w:val="731A14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2166F"/>
    <w:multiLevelType w:val="hybridMultilevel"/>
    <w:tmpl w:val="A6E41E6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57417"/>
    <w:multiLevelType w:val="hybridMultilevel"/>
    <w:tmpl w:val="D63C6D0C"/>
    <w:lvl w:ilvl="0" w:tplc="05B08C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43488"/>
    <w:multiLevelType w:val="hybridMultilevel"/>
    <w:tmpl w:val="C18490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352AD"/>
    <w:multiLevelType w:val="hybridMultilevel"/>
    <w:tmpl w:val="EF5638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6737B"/>
    <w:multiLevelType w:val="hybridMultilevel"/>
    <w:tmpl w:val="91445CD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67239D5"/>
    <w:multiLevelType w:val="hybridMultilevel"/>
    <w:tmpl w:val="8FD2FB5E"/>
    <w:lvl w:ilvl="0" w:tplc="E6A4B096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C71547D"/>
    <w:multiLevelType w:val="hybridMultilevel"/>
    <w:tmpl w:val="248A38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304FA"/>
    <w:multiLevelType w:val="hybridMultilevel"/>
    <w:tmpl w:val="38A0E09A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966F4"/>
    <w:multiLevelType w:val="hybridMultilevel"/>
    <w:tmpl w:val="D9EA839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63F6E"/>
    <w:multiLevelType w:val="hybridMultilevel"/>
    <w:tmpl w:val="8AA094D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16ADA"/>
    <w:multiLevelType w:val="hybridMultilevel"/>
    <w:tmpl w:val="0F14F2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D177F"/>
    <w:multiLevelType w:val="hybridMultilevel"/>
    <w:tmpl w:val="33CED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90CC8"/>
    <w:multiLevelType w:val="hybridMultilevel"/>
    <w:tmpl w:val="48ECECA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D63F8"/>
    <w:multiLevelType w:val="hybridMultilevel"/>
    <w:tmpl w:val="00366B8A"/>
    <w:lvl w:ilvl="0" w:tplc="12FA6C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05366"/>
    <w:multiLevelType w:val="hybridMultilevel"/>
    <w:tmpl w:val="CE68E0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24338"/>
    <w:multiLevelType w:val="hybridMultilevel"/>
    <w:tmpl w:val="0F88413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57A96"/>
    <w:multiLevelType w:val="hybridMultilevel"/>
    <w:tmpl w:val="50F0969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5776A"/>
    <w:multiLevelType w:val="hybridMultilevel"/>
    <w:tmpl w:val="CF36C7A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0484B"/>
    <w:multiLevelType w:val="hybridMultilevel"/>
    <w:tmpl w:val="5614CE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56700"/>
    <w:multiLevelType w:val="hybridMultilevel"/>
    <w:tmpl w:val="3876673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E3D66"/>
    <w:multiLevelType w:val="hybridMultilevel"/>
    <w:tmpl w:val="5D3AEE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278EB"/>
    <w:multiLevelType w:val="hybridMultilevel"/>
    <w:tmpl w:val="670E10C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12A1D"/>
    <w:multiLevelType w:val="hybridMultilevel"/>
    <w:tmpl w:val="88B63D3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02431"/>
    <w:multiLevelType w:val="hybridMultilevel"/>
    <w:tmpl w:val="49B406E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C406F"/>
    <w:multiLevelType w:val="hybridMultilevel"/>
    <w:tmpl w:val="64A4480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A2BD5"/>
    <w:multiLevelType w:val="hybridMultilevel"/>
    <w:tmpl w:val="B53C2BD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8A2D06"/>
    <w:multiLevelType w:val="hybridMultilevel"/>
    <w:tmpl w:val="17FEB8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062794"/>
    <w:multiLevelType w:val="hybridMultilevel"/>
    <w:tmpl w:val="D9C4BB7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62B73"/>
    <w:multiLevelType w:val="hybridMultilevel"/>
    <w:tmpl w:val="EA9845B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C62879"/>
    <w:multiLevelType w:val="hybridMultilevel"/>
    <w:tmpl w:val="517C78B4"/>
    <w:lvl w:ilvl="0" w:tplc="3EB6241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9542473">
    <w:abstractNumId w:val="11"/>
  </w:num>
  <w:num w:numId="2" w16cid:durableId="1747920458">
    <w:abstractNumId w:val="24"/>
  </w:num>
  <w:num w:numId="3" w16cid:durableId="973366359">
    <w:abstractNumId w:val="7"/>
  </w:num>
  <w:num w:numId="4" w16cid:durableId="543178892">
    <w:abstractNumId w:val="10"/>
  </w:num>
  <w:num w:numId="5" w16cid:durableId="1985310568">
    <w:abstractNumId w:val="23"/>
  </w:num>
  <w:num w:numId="6" w16cid:durableId="1184175485">
    <w:abstractNumId w:val="18"/>
  </w:num>
  <w:num w:numId="7" w16cid:durableId="11803639">
    <w:abstractNumId w:val="25"/>
  </w:num>
  <w:num w:numId="8" w16cid:durableId="305280604">
    <w:abstractNumId w:val="19"/>
  </w:num>
  <w:num w:numId="9" w16cid:durableId="1113792088">
    <w:abstractNumId w:val="2"/>
  </w:num>
  <w:num w:numId="10" w16cid:durableId="459883490">
    <w:abstractNumId w:val="0"/>
  </w:num>
  <w:num w:numId="11" w16cid:durableId="1499345101">
    <w:abstractNumId w:val="1"/>
  </w:num>
  <w:num w:numId="12" w16cid:durableId="70779999">
    <w:abstractNumId w:val="14"/>
  </w:num>
  <w:num w:numId="13" w16cid:durableId="397828926">
    <w:abstractNumId w:val="15"/>
  </w:num>
  <w:num w:numId="14" w16cid:durableId="866061475">
    <w:abstractNumId w:val="26"/>
  </w:num>
  <w:num w:numId="15" w16cid:durableId="452670825">
    <w:abstractNumId w:val="16"/>
  </w:num>
  <w:num w:numId="16" w16cid:durableId="259021821">
    <w:abstractNumId w:val="31"/>
  </w:num>
  <w:num w:numId="17" w16cid:durableId="878660905">
    <w:abstractNumId w:val="27"/>
  </w:num>
  <w:num w:numId="18" w16cid:durableId="949048068">
    <w:abstractNumId w:val="30"/>
  </w:num>
  <w:num w:numId="19" w16cid:durableId="1707677335">
    <w:abstractNumId w:val="3"/>
  </w:num>
  <w:num w:numId="20" w16cid:durableId="1584988704">
    <w:abstractNumId w:val="4"/>
  </w:num>
  <w:num w:numId="21" w16cid:durableId="730618204">
    <w:abstractNumId w:val="17"/>
  </w:num>
  <w:num w:numId="22" w16cid:durableId="537351260">
    <w:abstractNumId w:val="21"/>
  </w:num>
  <w:num w:numId="23" w16cid:durableId="208540242">
    <w:abstractNumId w:val="29"/>
  </w:num>
  <w:num w:numId="24" w16cid:durableId="754591440">
    <w:abstractNumId w:val="5"/>
  </w:num>
  <w:num w:numId="25" w16cid:durableId="1539929298">
    <w:abstractNumId w:val="6"/>
  </w:num>
  <w:num w:numId="26" w16cid:durableId="253829516">
    <w:abstractNumId w:val="12"/>
  </w:num>
  <w:num w:numId="27" w16cid:durableId="1771850302">
    <w:abstractNumId w:val="9"/>
  </w:num>
  <w:num w:numId="28" w16cid:durableId="1556625589">
    <w:abstractNumId w:val="28"/>
  </w:num>
  <w:num w:numId="29" w16cid:durableId="1762067456">
    <w:abstractNumId w:val="22"/>
  </w:num>
  <w:num w:numId="30" w16cid:durableId="1237980159">
    <w:abstractNumId w:val="8"/>
  </w:num>
  <w:num w:numId="31" w16cid:durableId="1569267597">
    <w:abstractNumId w:val="20"/>
  </w:num>
  <w:num w:numId="32" w16cid:durableId="1632595774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8D5"/>
    <w:rsid w:val="00003945"/>
    <w:rsid w:val="00010D1C"/>
    <w:rsid w:val="00032BAA"/>
    <w:rsid w:val="0003566D"/>
    <w:rsid w:val="0003614E"/>
    <w:rsid w:val="00044E47"/>
    <w:rsid w:val="00047634"/>
    <w:rsid w:val="00051E6D"/>
    <w:rsid w:val="0005417D"/>
    <w:rsid w:val="00056434"/>
    <w:rsid w:val="00060495"/>
    <w:rsid w:val="0006169D"/>
    <w:rsid w:val="000654A0"/>
    <w:rsid w:val="000747B6"/>
    <w:rsid w:val="00075B9B"/>
    <w:rsid w:val="00080FD7"/>
    <w:rsid w:val="00085DB5"/>
    <w:rsid w:val="000905C2"/>
    <w:rsid w:val="0009333D"/>
    <w:rsid w:val="00094191"/>
    <w:rsid w:val="00097590"/>
    <w:rsid w:val="000A0861"/>
    <w:rsid w:val="000A1F16"/>
    <w:rsid w:val="000A423F"/>
    <w:rsid w:val="000A6D51"/>
    <w:rsid w:val="000B2794"/>
    <w:rsid w:val="000D20BD"/>
    <w:rsid w:val="000D231F"/>
    <w:rsid w:val="000D51EF"/>
    <w:rsid w:val="000D5400"/>
    <w:rsid w:val="000E3114"/>
    <w:rsid w:val="000E3A92"/>
    <w:rsid w:val="000E4412"/>
    <w:rsid w:val="000F3509"/>
    <w:rsid w:val="001008DB"/>
    <w:rsid w:val="001022F7"/>
    <w:rsid w:val="00103C19"/>
    <w:rsid w:val="001042A6"/>
    <w:rsid w:val="00105C68"/>
    <w:rsid w:val="00120266"/>
    <w:rsid w:val="00124A12"/>
    <w:rsid w:val="00132643"/>
    <w:rsid w:val="001350F8"/>
    <w:rsid w:val="001429C5"/>
    <w:rsid w:val="0016067F"/>
    <w:rsid w:val="00176758"/>
    <w:rsid w:val="00180781"/>
    <w:rsid w:val="001914A8"/>
    <w:rsid w:val="0019590F"/>
    <w:rsid w:val="001A3088"/>
    <w:rsid w:val="001A742F"/>
    <w:rsid w:val="001B3486"/>
    <w:rsid w:val="001B6BDC"/>
    <w:rsid w:val="001C275E"/>
    <w:rsid w:val="001C4704"/>
    <w:rsid w:val="001D0F55"/>
    <w:rsid w:val="001D1CF9"/>
    <w:rsid w:val="001D26D1"/>
    <w:rsid w:val="001D5EA2"/>
    <w:rsid w:val="001D705A"/>
    <w:rsid w:val="001E4AA9"/>
    <w:rsid w:val="001E7D32"/>
    <w:rsid w:val="001F25B7"/>
    <w:rsid w:val="00207E82"/>
    <w:rsid w:val="002110F7"/>
    <w:rsid w:val="00213948"/>
    <w:rsid w:val="00216F1F"/>
    <w:rsid w:val="00223317"/>
    <w:rsid w:val="00223A8B"/>
    <w:rsid w:val="002253AD"/>
    <w:rsid w:val="002354B2"/>
    <w:rsid w:val="0023708F"/>
    <w:rsid w:val="00243302"/>
    <w:rsid w:val="00244816"/>
    <w:rsid w:val="00262C14"/>
    <w:rsid w:val="0026628B"/>
    <w:rsid w:val="0027137C"/>
    <w:rsid w:val="00273104"/>
    <w:rsid w:val="00276711"/>
    <w:rsid w:val="0027696E"/>
    <w:rsid w:val="00276F4B"/>
    <w:rsid w:val="00282208"/>
    <w:rsid w:val="0028267C"/>
    <w:rsid w:val="00290819"/>
    <w:rsid w:val="00291202"/>
    <w:rsid w:val="002A7426"/>
    <w:rsid w:val="002B10C6"/>
    <w:rsid w:val="002B789B"/>
    <w:rsid w:val="002C42D5"/>
    <w:rsid w:val="002D0FCC"/>
    <w:rsid w:val="002D2195"/>
    <w:rsid w:val="002D2678"/>
    <w:rsid w:val="002D3275"/>
    <w:rsid w:val="002E50A0"/>
    <w:rsid w:val="002E5DEC"/>
    <w:rsid w:val="002E62C5"/>
    <w:rsid w:val="002E6943"/>
    <w:rsid w:val="00300F1C"/>
    <w:rsid w:val="0030123D"/>
    <w:rsid w:val="003045E6"/>
    <w:rsid w:val="00304E52"/>
    <w:rsid w:val="00306470"/>
    <w:rsid w:val="003230F1"/>
    <w:rsid w:val="0032369F"/>
    <w:rsid w:val="00325DE4"/>
    <w:rsid w:val="0033052E"/>
    <w:rsid w:val="0033242E"/>
    <w:rsid w:val="00334066"/>
    <w:rsid w:val="00334F9F"/>
    <w:rsid w:val="00341732"/>
    <w:rsid w:val="00343109"/>
    <w:rsid w:val="00350485"/>
    <w:rsid w:val="003510D6"/>
    <w:rsid w:val="00351F9A"/>
    <w:rsid w:val="00360F83"/>
    <w:rsid w:val="00362352"/>
    <w:rsid w:val="00373457"/>
    <w:rsid w:val="00377EAD"/>
    <w:rsid w:val="00384900"/>
    <w:rsid w:val="0039243E"/>
    <w:rsid w:val="00396AB9"/>
    <w:rsid w:val="003A220C"/>
    <w:rsid w:val="003B59C1"/>
    <w:rsid w:val="003B6C03"/>
    <w:rsid w:val="003C2428"/>
    <w:rsid w:val="003C26A6"/>
    <w:rsid w:val="003C2F85"/>
    <w:rsid w:val="003C373C"/>
    <w:rsid w:val="003C552B"/>
    <w:rsid w:val="003D1628"/>
    <w:rsid w:val="003D4383"/>
    <w:rsid w:val="003D5F5D"/>
    <w:rsid w:val="003E2807"/>
    <w:rsid w:val="003E5AE5"/>
    <w:rsid w:val="003F2B5E"/>
    <w:rsid w:val="003F632B"/>
    <w:rsid w:val="004050EF"/>
    <w:rsid w:val="00411504"/>
    <w:rsid w:val="00412634"/>
    <w:rsid w:val="00412692"/>
    <w:rsid w:val="00421355"/>
    <w:rsid w:val="00421AEF"/>
    <w:rsid w:val="004276DD"/>
    <w:rsid w:val="00431550"/>
    <w:rsid w:val="00432513"/>
    <w:rsid w:val="004353A9"/>
    <w:rsid w:val="004354C3"/>
    <w:rsid w:val="00437998"/>
    <w:rsid w:val="00441499"/>
    <w:rsid w:val="00442373"/>
    <w:rsid w:val="0044375E"/>
    <w:rsid w:val="00443C51"/>
    <w:rsid w:val="00445834"/>
    <w:rsid w:val="0045036D"/>
    <w:rsid w:val="00466F71"/>
    <w:rsid w:val="00476A9D"/>
    <w:rsid w:val="004804C6"/>
    <w:rsid w:val="00480E25"/>
    <w:rsid w:val="00484AB2"/>
    <w:rsid w:val="00490346"/>
    <w:rsid w:val="00493B0D"/>
    <w:rsid w:val="00497AA0"/>
    <w:rsid w:val="004A1103"/>
    <w:rsid w:val="004A2398"/>
    <w:rsid w:val="004A35EC"/>
    <w:rsid w:val="004B29F6"/>
    <w:rsid w:val="004D2133"/>
    <w:rsid w:val="004D6AB2"/>
    <w:rsid w:val="004E0B70"/>
    <w:rsid w:val="004F6D8C"/>
    <w:rsid w:val="00506CDE"/>
    <w:rsid w:val="0051577B"/>
    <w:rsid w:val="005165E3"/>
    <w:rsid w:val="00517B40"/>
    <w:rsid w:val="005238F1"/>
    <w:rsid w:val="00531769"/>
    <w:rsid w:val="00532CE8"/>
    <w:rsid w:val="005342FD"/>
    <w:rsid w:val="00537AFF"/>
    <w:rsid w:val="00537FE2"/>
    <w:rsid w:val="00542AA0"/>
    <w:rsid w:val="00546B50"/>
    <w:rsid w:val="005556F0"/>
    <w:rsid w:val="0055738A"/>
    <w:rsid w:val="00560A0A"/>
    <w:rsid w:val="00562EF9"/>
    <w:rsid w:val="00573F62"/>
    <w:rsid w:val="005844C7"/>
    <w:rsid w:val="00596C49"/>
    <w:rsid w:val="005A222A"/>
    <w:rsid w:val="005A65DC"/>
    <w:rsid w:val="005C1A6F"/>
    <w:rsid w:val="005C1CAB"/>
    <w:rsid w:val="00604A76"/>
    <w:rsid w:val="006112BB"/>
    <w:rsid w:val="00613119"/>
    <w:rsid w:val="00614A7C"/>
    <w:rsid w:val="00615533"/>
    <w:rsid w:val="006220FA"/>
    <w:rsid w:val="006226E2"/>
    <w:rsid w:val="00627CA7"/>
    <w:rsid w:val="00637A38"/>
    <w:rsid w:val="00637D04"/>
    <w:rsid w:val="00641A81"/>
    <w:rsid w:val="006613AC"/>
    <w:rsid w:val="00663569"/>
    <w:rsid w:val="00663B6A"/>
    <w:rsid w:val="00665A52"/>
    <w:rsid w:val="006663C3"/>
    <w:rsid w:val="00667041"/>
    <w:rsid w:val="00675244"/>
    <w:rsid w:val="006754D3"/>
    <w:rsid w:val="006A7D02"/>
    <w:rsid w:val="006B129D"/>
    <w:rsid w:val="006B4304"/>
    <w:rsid w:val="006B468E"/>
    <w:rsid w:val="006B6C12"/>
    <w:rsid w:val="006B7A8E"/>
    <w:rsid w:val="006B7FC9"/>
    <w:rsid w:val="006C5616"/>
    <w:rsid w:val="006C6BEF"/>
    <w:rsid w:val="006D0BB8"/>
    <w:rsid w:val="006E215C"/>
    <w:rsid w:val="006E39A2"/>
    <w:rsid w:val="006F1CB6"/>
    <w:rsid w:val="006F2B10"/>
    <w:rsid w:val="007103CC"/>
    <w:rsid w:val="00713B79"/>
    <w:rsid w:val="007165D7"/>
    <w:rsid w:val="00730DA4"/>
    <w:rsid w:val="00735950"/>
    <w:rsid w:val="007466FD"/>
    <w:rsid w:val="00754373"/>
    <w:rsid w:val="0075781C"/>
    <w:rsid w:val="00760784"/>
    <w:rsid w:val="00761C35"/>
    <w:rsid w:val="007642DA"/>
    <w:rsid w:val="00766DEB"/>
    <w:rsid w:val="00770160"/>
    <w:rsid w:val="00772AD8"/>
    <w:rsid w:val="00781C1F"/>
    <w:rsid w:val="00786992"/>
    <w:rsid w:val="007909EC"/>
    <w:rsid w:val="00796E14"/>
    <w:rsid w:val="007A2B32"/>
    <w:rsid w:val="007A3AB2"/>
    <w:rsid w:val="007A4EDE"/>
    <w:rsid w:val="007A7578"/>
    <w:rsid w:val="007B43FF"/>
    <w:rsid w:val="007C1642"/>
    <w:rsid w:val="007D7B23"/>
    <w:rsid w:val="007E1EEE"/>
    <w:rsid w:val="007E51D0"/>
    <w:rsid w:val="007E5EC5"/>
    <w:rsid w:val="007E6AB1"/>
    <w:rsid w:val="007E72D5"/>
    <w:rsid w:val="007E7C96"/>
    <w:rsid w:val="007F5C55"/>
    <w:rsid w:val="008044FE"/>
    <w:rsid w:val="00807470"/>
    <w:rsid w:val="008246C8"/>
    <w:rsid w:val="008255B9"/>
    <w:rsid w:val="00830673"/>
    <w:rsid w:val="0083341A"/>
    <w:rsid w:val="008367CC"/>
    <w:rsid w:val="008372C8"/>
    <w:rsid w:val="00841388"/>
    <w:rsid w:val="00842748"/>
    <w:rsid w:val="00843D10"/>
    <w:rsid w:val="00844B58"/>
    <w:rsid w:val="008474BD"/>
    <w:rsid w:val="00847A21"/>
    <w:rsid w:val="0085331B"/>
    <w:rsid w:val="00854955"/>
    <w:rsid w:val="00861FE9"/>
    <w:rsid w:val="008838D5"/>
    <w:rsid w:val="008947D0"/>
    <w:rsid w:val="00894D9A"/>
    <w:rsid w:val="00897297"/>
    <w:rsid w:val="008A471E"/>
    <w:rsid w:val="008B11C6"/>
    <w:rsid w:val="008C08CD"/>
    <w:rsid w:val="008D1D27"/>
    <w:rsid w:val="008E0C49"/>
    <w:rsid w:val="008E10A8"/>
    <w:rsid w:val="008E4DE1"/>
    <w:rsid w:val="008F5CB7"/>
    <w:rsid w:val="00910C70"/>
    <w:rsid w:val="00915998"/>
    <w:rsid w:val="00916678"/>
    <w:rsid w:val="00920C2E"/>
    <w:rsid w:val="00930E1B"/>
    <w:rsid w:val="00931516"/>
    <w:rsid w:val="009363B0"/>
    <w:rsid w:val="0095084E"/>
    <w:rsid w:val="00950CB6"/>
    <w:rsid w:val="00951B0A"/>
    <w:rsid w:val="00967D87"/>
    <w:rsid w:val="00973521"/>
    <w:rsid w:val="0097388D"/>
    <w:rsid w:val="009819CC"/>
    <w:rsid w:val="00986BD0"/>
    <w:rsid w:val="00992FBA"/>
    <w:rsid w:val="009931EF"/>
    <w:rsid w:val="009A00A2"/>
    <w:rsid w:val="009B44C3"/>
    <w:rsid w:val="009C6A5E"/>
    <w:rsid w:val="009D4DAC"/>
    <w:rsid w:val="009D5382"/>
    <w:rsid w:val="009E2B97"/>
    <w:rsid w:val="009E2E80"/>
    <w:rsid w:val="009E517D"/>
    <w:rsid w:val="009E57E0"/>
    <w:rsid w:val="00A066A9"/>
    <w:rsid w:val="00A25AE2"/>
    <w:rsid w:val="00A26F8C"/>
    <w:rsid w:val="00A42C2E"/>
    <w:rsid w:val="00A4374F"/>
    <w:rsid w:val="00A50A21"/>
    <w:rsid w:val="00A7076E"/>
    <w:rsid w:val="00A82AFB"/>
    <w:rsid w:val="00AA0A32"/>
    <w:rsid w:val="00AA4C41"/>
    <w:rsid w:val="00AA53A3"/>
    <w:rsid w:val="00AB1094"/>
    <w:rsid w:val="00AB1175"/>
    <w:rsid w:val="00AB3E05"/>
    <w:rsid w:val="00AB5B5B"/>
    <w:rsid w:val="00AC2AD8"/>
    <w:rsid w:val="00AC5F9A"/>
    <w:rsid w:val="00AD069B"/>
    <w:rsid w:val="00AE5269"/>
    <w:rsid w:val="00AF055B"/>
    <w:rsid w:val="00AF05CD"/>
    <w:rsid w:val="00B23B19"/>
    <w:rsid w:val="00B31259"/>
    <w:rsid w:val="00B361E4"/>
    <w:rsid w:val="00B37130"/>
    <w:rsid w:val="00B43A54"/>
    <w:rsid w:val="00B45BDE"/>
    <w:rsid w:val="00B4663B"/>
    <w:rsid w:val="00B5291F"/>
    <w:rsid w:val="00B56DB3"/>
    <w:rsid w:val="00B728D7"/>
    <w:rsid w:val="00B7335B"/>
    <w:rsid w:val="00B74DEF"/>
    <w:rsid w:val="00B8480F"/>
    <w:rsid w:val="00B86AF9"/>
    <w:rsid w:val="00B97255"/>
    <w:rsid w:val="00B97D01"/>
    <w:rsid w:val="00BB7C8B"/>
    <w:rsid w:val="00BD7FB5"/>
    <w:rsid w:val="00BF60E3"/>
    <w:rsid w:val="00C0697C"/>
    <w:rsid w:val="00C11FB9"/>
    <w:rsid w:val="00C13155"/>
    <w:rsid w:val="00C20581"/>
    <w:rsid w:val="00C309CA"/>
    <w:rsid w:val="00C330FB"/>
    <w:rsid w:val="00C42AE5"/>
    <w:rsid w:val="00C44FE9"/>
    <w:rsid w:val="00C542FA"/>
    <w:rsid w:val="00C569C0"/>
    <w:rsid w:val="00C56ADD"/>
    <w:rsid w:val="00C61147"/>
    <w:rsid w:val="00C67B2D"/>
    <w:rsid w:val="00C70F69"/>
    <w:rsid w:val="00C73937"/>
    <w:rsid w:val="00C755FA"/>
    <w:rsid w:val="00C833E4"/>
    <w:rsid w:val="00C859AB"/>
    <w:rsid w:val="00C87E2A"/>
    <w:rsid w:val="00C90C31"/>
    <w:rsid w:val="00C97965"/>
    <w:rsid w:val="00CA4277"/>
    <w:rsid w:val="00CB0D3D"/>
    <w:rsid w:val="00CB2571"/>
    <w:rsid w:val="00CB68A3"/>
    <w:rsid w:val="00CC590F"/>
    <w:rsid w:val="00CC60B4"/>
    <w:rsid w:val="00CD5796"/>
    <w:rsid w:val="00CE7549"/>
    <w:rsid w:val="00CF15D8"/>
    <w:rsid w:val="00CF2DC9"/>
    <w:rsid w:val="00CF3179"/>
    <w:rsid w:val="00CF4C0A"/>
    <w:rsid w:val="00CF6AC8"/>
    <w:rsid w:val="00D04036"/>
    <w:rsid w:val="00D07430"/>
    <w:rsid w:val="00D273FD"/>
    <w:rsid w:val="00D3714D"/>
    <w:rsid w:val="00D46DA3"/>
    <w:rsid w:val="00D475CC"/>
    <w:rsid w:val="00D76CF6"/>
    <w:rsid w:val="00D76E28"/>
    <w:rsid w:val="00D86E03"/>
    <w:rsid w:val="00D87781"/>
    <w:rsid w:val="00D907EB"/>
    <w:rsid w:val="00D9268F"/>
    <w:rsid w:val="00D92DAB"/>
    <w:rsid w:val="00D96FB6"/>
    <w:rsid w:val="00DA18E7"/>
    <w:rsid w:val="00DB04D0"/>
    <w:rsid w:val="00DC73F4"/>
    <w:rsid w:val="00DD6982"/>
    <w:rsid w:val="00DE1C98"/>
    <w:rsid w:val="00DF7095"/>
    <w:rsid w:val="00E00CC0"/>
    <w:rsid w:val="00E0170F"/>
    <w:rsid w:val="00E2755B"/>
    <w:rsid w:val="00E316F2"/>
    <w:rsid w:val="00E3609A"/>
    <w:rsid w:val="00E4026A"/>
    <w:rsid w:val="00E41436"/>
    <w:rsid w:val="00E42BA0"/>
    <w:rsid w:val="00E456DD"/>
    <w:rsid w:val="00E47C43"/>
    <w:rsid w:val="00E554A1"/>
    <w:rsid w:val="00E56274"/>
    <w:rsid w:val="00E64BBE"/>
    <w:rsid w:val="00E674A5"/>
    <w:rsid w:val="00E75AD6"/>
    <w:rsid w:val="00E75DB3"/>
    <w:rsid w:val="00E8313F"/>
    <w:rsid w:val="00E858BB"/>
    <w:rsid w:val="00E90238"/>
    <w:rsid w:val="00E90BAB"/>
    <w:rsid w:val="00EA4ED2"/>
    <w:rsid w:val="00EA635F"/>
    <w:rsid w:val="00EB0339"/>
    <w:rsid w:val="00EB7282"/>
    <w:rsid w:val="00EC2E3A"/>
    <w:rsid w:val="00EC4F90"/>
    <w:rsid w:val="00ED343E"/>
    <w:rsid w:val="00ED4C1F"/>
    <w:rsid w:val="00EE238E"/>
    <w:rsid w:val="00EF08C7"/>
    <w:rsid w:val="00F008A9"/>
    <w:rsid w:val="00F06532"/>
    <w:rsid w:val="00F143A9"/>
    <w:rsid w:val="00F209D6"/>
    <w:rsid w:val="00F230F3"/>
    <w:rsid w:val="00F25E92"/>
    <w:rsid w:val="00F46A96"/>
    <w:rsid w:val="00F470DC"/>
    <w:rsid w:val="00F5011B"/>
    <w:rsid w:val="00F622E1"/>
    <w:rsid w:val="00F63F2B"/>
    <w:rsid w:val="00F7537E"/>
    <w:rsid w:val="00F80951"/>
    <w:rsid w:val="00F854A4"/>
    <w:rsid w:val="00F932B3"/>
    <w:rsid w:val="00F9452B"/>
    <w:rsid w:val="00F97B32"/>
    <w:rsid w:val="00FA35FC"/>
    <w:rsid w:val="00FB0C1A"/>
    <w:rsid w:val="00FB1BDC"/>
    <w:rsid w:val="00FB7B0D"/>
    <w:rsid w:val="00FC2878"/>
    <w:rsid w:val="00FC5293"/>
    <w:rsid w:val="00FC6252"/>
    <w:rsid w:val="00FD25E7"/>
    <w:rsid w:val="00FD27B5"/>
    <w:rsid w:val="00FD42AE"/>
    <w:rsid w:val="00FD7CF0"/>
    <w:rsid w:val="00FE6496"/>
    <w:rsid w:val="00FF1A12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1A342C"/>
  <w15:docId w15:val="{34500490-EDC3-7B43-8650-80D6C5A5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63B"/>
    <w:pPr>
      <w:spacing w:after="160" w:line="254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663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D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B6B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B6B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4663B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B466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DO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4663B"/>
  </w:style>
  <w:style w:type="character" w:styleId="Hipervnculo">
    <w:name w:val="Hyperlink"/>
    <w:basedOn w:val="Fuentedeprrafopredeter"/>
    <w:uiPriority w:val="99"/>
    <w:unhideWhenUsed/>
    <w:rsid w:val="00B4663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466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663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466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663B"/>
    <w:rPr>
      <w:lang w:val="es-ES"/>
    </w:rPr>
  </w:style>
  <w:style w:type="paragraph" w:customStyle="1" w:styleId="Default">
    <w:name w:val="Default"/>
    <w:rsid w:val="00B466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DO"/>
    </w:rPr>
  </w:style>
  <w:style w:type="character" w:styleId="Textoennegrita">
    <w:name w:val="Strong"/>
    <w:basedOn w:val="Fuentedeprrafopredeter"/>
    <w:uiPriority w:val="22"/>
    <w:qFormat/>
    <w:rsid w:val="00B4663B"/>
    <w:rPr>
      <w:b/>
      <w:bCs/>
    </w:rPr>
  </w:style>
  <w:style w:type="paragraph" w:styleId="Prrafodelista">
    <w:name w:val="List Paragraph"/>
    <w:basedOn w:val="Normal"/>
    <w:uiPriority w:val="34"/>
    <w:qFormat/>
    <w:rsid w:val="00B4663B"/>
    <w:pPr>
      <w:spacing w:after="200" w:line="276" w:lineRule="auto"/>
      <w:ind w:left="720"/>
      <w:contextualSpacing/>
    </w:pPr>
    <w:rPr>
      <w:lang w:val="es-DO"/>
    </w:rPr>
  </w:style>
  <w:style w:type="character" w:styleId="nfasis">
    <w:name w:val="Emphasis"/>
    <w:basedOn w:val="Fuentedeprrafopredeter"/>
    <w:uiPriority w:val="20"/>
    <w:qFormat/>
    <w:rsid w:val="00B4663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4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63B"/>
    <w:rPr>
      <w:rFonts w:ascii="Tahoma" w:hAnsi="Tahoma" w:cs="Tahoma"/>
      <w:sz w:val="16"/>
      <w:szCs w:val="16"/>
      <w:lang w:val="es-ES"/>
    </w:rPr>
  </w:style>
  <w:style w:type="character" w:customStyle="1" w:styleId="mqo3nc">
    <w:name w:val="mqo3nc"/>
    <w:basedOn w:val="Fuentedeprrafopredeter"/>
    <w:rsid w:val="0006169D"/>
  </w:style>
  <w:style w:type="character" w:customStyle="1" w:styleId="Ttulo2Car">
    <w:name w:val="Título 2 Car"/>
    <w:basedOn w:val="Fuentedeprrafopredeter"/>
    <w:link w:val="Ttulo2"/>
    <w:uiPriority w:val="9"/>
    <w:rsid w:val="001B6BD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1B6B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1B6BDC"/>
    <w:p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1B6BD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1B6BD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1B6BDC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083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7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24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6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953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04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59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55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9162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9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24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5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79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8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9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8769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9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1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3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726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2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3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17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52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94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3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32164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3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09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22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6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6134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4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93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45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79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2757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0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49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93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ink/ink1.xml"/><Relationship Id="rId18" Type="http://schemas.openxmlformats.org/officeDocument/2006/relationships/image" Target="media/image5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ustomXml" Target="ink/ink6.xml"/><Relationship Id="rId7" Type="http://schemas.openxmlformats.org/officeDocument/2006/relationships/endnotes" Target="endnotes.xml"/><Relationship Id="rId12" Type="http://schemas.openxmlformats.org/officeDocument/2006/relationships/hyperlink" Target="https://bit.ly/2xm2DqM" TargetMode="External"/><Relationship Id="rId17" Type="http://schemas.openxmlformats.org/officeDocument/2006/relationships/customXml" Target="ink/ink3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customXml" Target="ink/ink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35cfTdQ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ink/ink2.xm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bit.ly/2Yj2kIb" TargetMode="External"/><Relationship Id="rId19" Type="http://schemas.openxmlformats.org/officeDocument/2006/relationships/customXml" Target="ink/ink4.xml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image" Target="media/image3.png"/><Relationship Id="rId22" Type="http://schemas.openxmlformats.org/officeDocument/2006/relationships/image" Target="media/image6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09T16:50:32.096"/>
    </inkml:context>
    <inkml:brush xml:id="br0">
      <inkml:brushProperty name="width" value="0.3" units="cm"/>
      <inkml:brushProperty name="height" value="0.6" units="cm"/>
      <inkml:brushProperty name="color" value="#FFFFF3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0,'2'3,"5"8,-1 9,1 2,-3 4,1-1,0-2,2-4,2-6,0-5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09T16:50:29.519"/>
    </inkml:context>
    <inkml:brush xml:id="br0">
      <inkml:brushProperty name="width" value="0.3" units="cm"/>
      <inkml:brushProperty name="height" value="0.6" units="cm"/>
      <inkml:brushProperty name="color" value="#FFFFF3"/>
      <inkml:brushProperty name="tip" value="rectangle"/>
      <inkml:brushProperty name="rasterOp" value="maskPen"/>
      <inkml:brushProperty name="ignorePressure" value="1"/>
    </inkml:brush>
  </inkml:definitions>
  <inkml:trace contextRef="#ctx0" brushRef="#br0">1 11,'2'0,"2"-2,1-3,1 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09T16:50:16.882"/>
    </inkml:context>
    <inkml:brush xml:id="br0">
      <inkml:brushProperty name="width" value="0.3" units="cm"/>
      <inkml:brushProperty name="height" value="0.6" units="cm"/>
      <inkml:brushProperty name="color" value="#FFFFF3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09T16:50:16.537"/>
    </inkml:context>
    <inkml:brush xml:id="br0">
      <inkml:brushProperty name="width" value="0.3" units="cm"/>
      <inkml:brushProperty name="height" value="0.6" units="cm"/>
      <inkml:brushProperty name="color" value="#FFFFF3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09T16:50:16.129"/>
    </inkml:context>
    <inkml:brush xml:id="br0">
      <inkml:brushProperty name="width" value="0.3" units="cm"/>
      <inkml:brushProperty name="height" value="0.6" units="cm"/>
      <inkml:brushProperty name="color" value="#FFFFF3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09T16:49:38.180"/>
    </inkml:context>
    <inkml:brush xml:id="br0">
      <inkml:brushProperty name="width" value="0.3" units="cm"/>
      <inkml:brushProperty name="height" value="0.6" units="cm"/>
      <inkml:brushProperty name="color" value="#FFFFF3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1,'2'0,"5"0,0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E737D-EB5D-446A-B13E-4F3E4E2C1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6672</Words>
  <Characters>36701</Characters>
  <Application>Microsoft Office Word</Application>
  <DocSecurity>0</DocSecurity>
  <Lines>305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RODRIGUEZ PILIER</dc:creator>
  <cp:lastModifiedBy>Roberto Reyna Tejada</cp:lastModifiedBy>
  <cp:revision>2</cp:revision>
  <cp:lastPrinted>2022-05-26T17:55:00Z</cp:lastPrinted>
  <dcterms:created xsi:type="dcterms:W3CDTF">2023-07-07T17:08:00Z</dcterms:created>
  <dcterms:modified xsi:type="dcterms:W3CDTF">2023-07-07T17:08:00Z</dcterms:modified>
</cp:coreProperties>
</file>